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591" w:rsidRDefault="00E70591" w:rsidP="005171AA">
      <w:pPr>
        <w:spacing w:after="0" w:line="240" w:lineRule="auto"/>
        <w:jc w:val="center"/>
        <w:rPr>
          <w:rFonts w:ascii="Times New Roman" w:hAnsi="Times New Roman" w:cs="Times New Roman"/>
          <w:b/>
          <w:sz w:val="30"/>
          <w:szCs w:val="30"/>
        </w:rPr>
      </w:pPr>
      <w:r w:rsidRPr="00423111">
        <w:rPr>
          <w:noProof/>
        </w:rPr>
        <w:drawing>
          <wp:inline distT="0" distB="0" distL="0" distR="0" wp14:anchorId="2B0674DF" wp14:editId="31BE627C">
            <wp:extent cx="3314700" cy="838200"/>
            <wp:effectExtent l="0" t="0" r="0" b="0"/>
            <wp:docPr id="1" name="Picture 1" descr="C:\Users\WDS\Pictures\NOBC_L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S\Pictures\NOBC_L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4700" cy="838200"/>
                    </a:xfrm>
                    <a:prstGeom prst="rect">
                      <a:avLst/>
                    </a:prstGeom>
                    <a:noFill/>
                    <a:ln>
                      <a:noFill/>
                    </a:ln>
                  </pic:spPr>
                </pic:pic>
              </a:graphicData>
            </a:graphic>
          </wp:inline>
        </w:drawing>
      </w:r>
    </w:p>
    <w:p w:rsidR="00E70591" w:rsidRDefault="00E70591" w:rsidP="005171AA">
      <w:pPr>
        <w:spacing w:after="0" w:line="240" w:lineRule="auto"/>
        <w:jc w:val="center"/>
        <w:rPr>
          <w:rFonts w:ascii="Times New Roman" w:hAnsi="Times New Roman" w:cs="Times New Roman"/>
          <w:b/>
          <w:sz w:val="30"/>
          <w:szCs w:val="30"/>
        </w:rPr>
      </w:pPr>
    </w:p>
    <w:p w:rsidR="00A967F6" w:rsidRPr="00EA7994" w:rsidRDefault="005171AA" w:rsidP="005171AA">
      <w:pPr>
        <w:spacing w:after="0" w:line="240" w:lineRule="auto"/>
        <w:jc w:val="center"/>
        <w:rPr>
          <w:rFonts w:ascii="Times New Roman" w:hAnsi="Times New Roman" w:cs="Times New Roman"/>
          <w:b/>
          <w:sz w:val="30"/>
          <w:szCs w:val="30"/>
        </w:rPr>
      </w:pPr>
      <w:r w:rsidRPr="00EA7994">
        <w:rPr>
          <w:rFonts w:ascii="Times New Roman" w:hAnsi="Times New Roman" w:cs="Times New Roman"/>
          <w:b/>
          <w:sz w:val="30"/>
          <w:szCs w:val="30"/>
        </w:rPr>
        <w:t>NATIONAL ORGANIZATION OF BAR COUNSEL</w:t>
      </w:r>
    </w:p>
    <w:p w:rsidR="005171AA" w:rsidRPr="00EA7994" w:rsidRDefault="005171AA" w:rsidP="005171AA">
      <w:pPr>
        <w:spacing w:after="0" w:line="240" w:lineRule="auto"/>
        <w:jc w:val="center"/>
        <w:rPr>
          <w:rFonts w:ascii="Times New Roman" w:hAnsi="Times New Roman" w:cs="Times New Roman"/>
          <w:b/>
          <w:sz w:val="30"/>
          <w:szCs w:val="30"/>
        </w:rPr>
      </w:pPr>
      <w:r w:rsidRPr="00EA7994">
        <w:rPr>
          <w:rFonts w:ascii="Times New Roman" w:hAnsi="Times New Roman" w:cs="Times New Roman"/>
          <w:b/>
          <w:sz w:val="30"/>
          <w:szCs w:val="30"/>
        </w:rPr>
        <w:t>CANDIDATES FOR ELECTION AS OFFICER OR DIRECTOR</w:t>
      </w:r>
    </w:p>
    <w:p w:rsidR="005171AA" w:rsidRPr="00EA7994" w:rsidRDefault="005171AA" w:rsidP="005171AA">
      <w:pPr>
        <w:spacing w:after="0" w:line="240" w:lineRule="auto"/>
        <w:jc w:val="center"/>
        <w:rPr>
          <w:rFonts w:ascii="Times New Roman" w:hAnsi="Times New Roman" w:cs="Times New Roman"/>
          <w:b/>
          <w:sz w:val="30"/>
          <w:szCs w:val="30"/>
        </w:rPr>
      </w:pPr>
      <w:r w:rsidRPr="00EA7994">
        <w:rPr>
          <w:rFonts w:ascii="Times New Roman" w:hAnsi="Times New Roman" w:cs="Times New Roman"/>
          <w:b/>
          <w:sz w:val="30"/>
          <w:szCs w:val="30"/>
        </w:rPr>
        <w:t>ANNUAL MEETING</w:t>
      </w:r>
    </w:p>
    <w:p w:rsidR="006E0537" w:rsidRDefault="006E0537" w:rsidP="006E0537">
      <w:pPr>
        <w:spacing w:after="0" w:line="240" w:lineRule="auto"/>
        <w:jc w:val="center"/>
        <w:rPr>
          <w:rFonts w:ascii="Times New Roman" w:hAnsi="Times New Roman" w:cs="Times New Roman"/>
          <w:b/>
          <w:sz w:val="30"/>
          <w:szCs w:val="30"/>
        </w:rPr>
      </w:pPr>
      <w:r w:rsidRPr="006E0537">
        <w:rPr>
          <w:rFonts w:ascii="Times New Roman" w:hAnsi="Times New Roman" w:cs="Times New Roman"/>
          <w:b/>
          <w:sz w:val="30"/>
          <w:szCs w:val="30"/>
        </w:rPr>
        <w:t>AUGUS</w:t>
      </w:r>
      <w:r w:rsidRPr="00EA7994">
        <w:rPr>
          <w:rFonts w:ascii="Times New Roman" w:hAnsi="Times New Roman" w:cs="Times New Roman"/>
          <w:b/>
          <w:sz w:val="30"/>
          <w:szCs w:val="30"/>
        </w:rPr>
        <w:t>T 8, 2014</w:t>
      </w:r>
      <w:r>
        <w:rPr>
          <w:rFonts w:ascii="Times New Roman" w:hAnsi="Times New Roman" w:cs="Times New Roman"/>
          <w:b/>
          <w:sz w:val="30"/>
          <w:szCs w:val="30"/>
        </w:rPr>
        <w:t xml:space="preserve"> - </w:t>
      </w:r>
      <w:r w:rsidR="00EA7994" w:rsidRPr="00EA7994">
        <w:rPr>
          <w:rFonts w:ascii="Times New Roman" w:hAnsi="Times New Roman" w:cs="Times New Roman"/>
          <w:b/>
          <w:sz w:val="30"/>
          <w:szCs w:val="30"/>
        </w:rPr>
        <w:t>BOSTON, M</w:t>
      </w:r>
      <w:r w:rsidR="005171AA" w:rsidRPr="00EA7994">
        <w:rPr>
          <w:rFonts w:ascii="Times New Roman" w:hAnsi="Times New Roman" w:cs="Times New Roman"/>
          <w:b/>
          <w:sz w:val="30"/>
          <w:szCs w:val="30"/>
        </w:rPr>
        <w:t>A</w:t>
      </w:r>
    </w:p>
    <w:p w:rsidR="006E0537" w:rsidRDefault="006E0537" w:rsidP="006E0537">
      <w:pPr>
        <w:spacing w:after="0" w:line="240" w:lineRule="auto"/>
        <w:jc w:val="center"/>
        <w:rPr>
          <w:rFonts w:ascii="Times New Roman" w:hAnsi="Times New Roman" w:cs="Times New Roman"/>
          <w:b/>
          <w:sz w:val="30"/>
          <w:szCs w:val="30"/>
        </w:rPr>
      </w:pPr>
    </w:p>
    <w:p w:rsidR="004B27F6" w:rsidRDefault="006E0537" w:rsidP="006E0537">
      <w:pPr>
        <w:spacing w:after="0" w:line="240" w:lineRule="auto"/>
        <w:ind w:firstLine="720"/>
        <w:rPr>
          <w:rFonts w:ascii="Times New Roman" w:hAnsi="Times New Roman"/>
          <w:sz w:val="28"/>
          <w:szCs w:val="28"/>
        </w:rPr>
      </w:pPr>
      <w:r w:rsidRPr="006E0537">
        <w:rPr>
          <w:rFonts w:ascii="Times New Roman" w:hAnsi="Times New Roman" w:cs="Times New Roman"/>
          <w:sz w:val="30"/>
          <w:szCs w:val="30"/>
        </w:rPr>
        <w:t>On</w:t>
      </w:r>
      <w:r>
        <w:rPr>
          <w:rFonts w:ascii="Times New Roman" w:hAnsi="Times New Roman" w:cs="Times New Roman"/>
          <w:b/>
          <w:sz w:val="30"/>
          <w:szCs w:val="30"/>
        </w:rPr>
        <w:t xml:space="preserve"> </w:t>
      </w:r>
      <w:r w:rsidRPr="00B00A66">
        <w:rPr>
          <w:rFonts w:ascii="Times New Roman" w:hAnsi="Times New Roman"/>
          <w:sz w:val="28"/>
          <w:szCs w:val="28"/>
        </w:rPr>
        <w:t>Friday, August 8</w:t>
      </w:r>
      <w:r w:rsidRPr="00B00A66">
        <w:rPr>
          <w:rFonts w:ascii="Times New Roman" w:hAnsi="Times New Roman"/>
          <w:sz w:val="28"/>
          <w:szCs w:val="28"/>
          <w:vertAlign w:val="superscript"/>
        </w:rPr>
        <w:t>th</w:t>
      </w:r>
      <w:r w:rsidRPr="00B00A66">
        <w:rPr>
          <w:rFonts w:ascii="Times New Roman" w:hAnsi="Times New Roman"/>
          <w:sz w:val="28"/>
          <w:szCs w:val="28"/>
        </w:rPr>
        <w:t>,</w:t>
      </w:r>
      <w:r>
        <w:rPr>
          <w:rFonts w:ascii="Times New Roman" w:hAnsi="Times New Roman"/>
          <w:sz w:val="28"/>
          <w:szCs w:val="28"/>
        </w:rPr>
        <w:t xml:space="preserve"> 2014</w:t>
      </w:r>
      <w:r w:rsidRPr="00B00A66">
        <w:rPr>
          <w:rFonts w:ascii="Times New Roman" w:hAnsi="Times New Roman"/>
          <w:sz w:val="28"/>
          <w:szCs w:val="28"/>
        </w:rPr>
        <w:t xml:space="preserve"> </w:t>
      </w:r>
      <w:r w:rsidR="000B3070">
        <w:rPr>
          <w:rFonts w:ascii="Times New Roman" w:hAnsi="Times New Roman"/>
          <w:sz w:val="28"/>
          <w:szCs w:val="28"/>
        </w:rPr>
        <w:t xml:space="preserve">beginning at approximately 9:00 a.m. Eastern Daylight Time, </w:t>
      </w:r>
      <w:r w:rsidRPr="00B00A66">
        <w:rPr>
          <w:rFonts w:ascii="Times New Roman" w:hAnsi="Times New Roman"/>
          <w:sz w:val="28"/>
          <w:szCs w:val="28"/>
        </w:rPr>
        <w:t xml:space="preserve">during the business meeting of the NOBC </w:t>
      </w:r>
      <w:r w:rsidR="000B3070">
        <w:rPr>
          <w:rFonts w:ascii="Times New Roman" w:hAnsi="Times New Roman"/>
          <w:sz w:val="28"/>
          <w:szCs w:val="28"/>
        </w:rPr>
        <w:t>Annual Meeting</w:t>
      </w:r>
      <w:r w:rsidRPr="00B00A66">
        <w:rPr>
          <w:rFonts w:ascii="Times New Roman" w:hAnsi="Times New Roman"/>
          <w:sz w:val="28"/>
          <w:szCs w:val="28"/>
        </w:rPr>
        <w:t xml:space="preserve"> in </w:t>
      </w:r>
      <w:r>
        <w:rPr>
          <w:rFonts w:ascii="Times New Roman" w:hAnsi="Times New Roman"/>
          <w:sz w:val="28"/>
          <w:szCs w:val="28"/>
        </w:rPr>
        <w:t>Boston, MA</w:t>
      </w:r>
      <w:r w:rsidRPr="00B00A66">
        <w:rPr>
          <w:rFonts w:ascii="Times New Roman" w:hAnsi="Times New Roman"/>
          <w:sz w:val="28"/>
          <w:szCs w:val="28"/>
        </w:rPr>
        <w:t xml:space="preserve">, </w:t>
      </w:r>
      <w:r>
        <w:rPr>
          <w:rFonts w:ascii="Times New Roman" w:hAnsi="Times New Roman"/>
          <w:sz w:val="28"/>
          <w:szCs w:val="28"/>
        </w:rPr>
        <w:t>the NOBC</w:t>
      </w:r>
      <w:r w:rsidRPr="00B00A66">
        <w:rPr>
          <w:rFonts w:ascii="Times New Roman" w:hAnsi="Times New Roman"/>
          <w:sz w:val="28"/>
          <w:szCs w:val="28"/>
        </w:rPr>
        <w:t xml:space="preserve"> will </w:t>
      </w:r>
      <w:r>
        <w:rPr>
          <w:rFonts w:ascii="Times New Roman" w:hAnsi="Times New Roman"/>
          <w:sz w:val="28"/>
          <w:szCs w:val="28"/>
        </w:rPr>
        <w:t xml:space="preserve">hold the annual election for Officers (President-Elect, Treasurer and Secretary), </w:t>
      </w:r>
      <w:r w:rsidRPr="00B00A66">
        <w:rPr>
          <w:rFonts w:ascii="Times New Roman" w:hAnsi="Times New Roman"/>
          <w:sz w:val="28"/>
          <w:szCs w:val="28"/>
        </w:rPr>
        <w:t xml:space="preserve">and </w:t>
      </w:r>
      <w:r>
        <w:rPr>
          <w:rFonts w:ascii="Times New Roman" w:hAnsi="Times New Roman"/>
          <w:sz w:val="28"/>
          <w:szCs w:val="28"/>
        </w:rPr>
        <w:t xml:space="preserve">one </w:t>
      </w:r>
      <w:r w:rsidRPr="00B00A66">
        <w:rPr>
          <w:rFonts w:ascii="Times New Roman" w:hAnsi="Times New Roman"/>
          <w:sz w:val="28"/>
          <w:szCs w:val="28"/>
        </w:rPr>
        <w:t>Director-at-Large</w:t>
      </w:r>
      <w:r>
        <w:rPr>
          <w:rFonts w:ascii="Times New Roman" w:hAnsi="Times New Roman"/>
          <w:sz w:val="28"/>
          <w:szCs w:val="28"/>
        </w:rPr>
        <w:t xml:space="preserve"> (2014-16)</w:t>
      </w:r>
      <w:r w:rsidRPr="00B00A66">
        <w:rPr>
          <w:rFonts w:ascii="Times New Roman" w:hAnsi="Times New Roman"/>
          <w:sz w:val="28"/>
          <w:szCs w:val="28"/>
        </w:rPr>
        <w:t xml:space="preserve">.  The Nominating Committee has submitted the names of candidates whose biographies and nomination statements </w:t>
      </w:r>
      <w:r>
        <w:rPr>
          <w:rFonts w:ascii="Times New Roman" w:hAnsi="Times New Roman"/>
          <w:sz w:val="28"/>
          <w:szCs w:val="28"/>
        </w:rPr>
        <w:t xml:space="preserve">have been </w:t>
      </w:r>
      <w:r w:rsidRPr="00B00A66">
        <w:rPr>
          <w:rFonts w:ascii="Times New Roman" w:hAnsi="Times New Roman"/>
          <w:sz w:val="28"/>
          <w:szCs w:val="28"/>
        </w:rPr>
        <w:t xml:space="preserve">posted </w:t>
      </w:r>
      <w:r>
        <w:rPr>
          <w:rFonts w:ascii="Times New Roman" w:hAnsi="Times New Roman"/>
          <w:sz w:val="28"/>
          <w:szCs w:val="28"/>
        </w:rPr>
        <w:t>to the NOBC website.  Those candidates’ biographies and nomination statements are also included with this Notice (</w:t>
      </w:r>
      <w:r w:rsidRPr="006E0537">
        <w:rPr>
          <w:rFonts w:ascii="Times New Roman" w:hAnsi="Times New Roman"/>
          <w:i/>
          <w:sz w:val="28"/>
          <w:szCs w:val="28"/>
        </w:rPr>
        <w:t>see</w:t>
      </w:r>
      <w:r>
        <w:rPr>
          <w:rFonts w:ascii="Times New Roman" w:hAnsi="Times New Roman"/>
          <w:sz w:val="28"/>
          <w:szCs w:val="28"/>
        </w:rPr>
        <w:t xml:space="preserve"> page 3).  </w:t>
      </w:r>
    </w:p>
    <w:p w:rsidR="004B27F6" w:rsidRDefault="004B27F6" w:rsidP="006E0537">
      <w:pPr>
        <w:spacing w:after="0" w:line="240" w:lineRule="auto"/>
        <w:ind w:firstLine="720"/>
        <w:rPr>
          <w:rFonts w:ascii="Times New Roman" w:hAnsi="Times New Roman"/>
          <w:sz w:val="28"/>
          <w:szCs w:val="28"/>
        </w:rPr>
      </w:pPr>
    </w:p>
    <w:p w:rsidR="004B27F6" w:rsidRDefault="004B27F6" w:rsidP="006E0537">
      <w:pPr>
        <w:spacing w:after="0" w:line="240" w:lineRule="auto"/>
        <w:ind w:firstLine="720"/>
        <w:rPr>
          <w:rFonts w:ascii="Times New Roman" w:hAnsi="Times New Roman"/>
          <w:sz w:val="28"/>
          <w:szCs w:val="28"/>
        </w:rPr>
      </w:pPr>
      <w:r>
        <w:rPr>
          <w:rFonts w:ascii="Times New Roman" w:hAnsi="Times New Roman"/>
          <w:sz w:val="28"/>
          <w:szCs w:val="28"/>
        </w:rPr>
        <w:t>The names of the candidates submitted by the Nominating Committee are:</w:t>
      </w:r>
    </w:p>
    <w:p w:rsidR="004B27F6" w:rsidRDefault="004B27F6" w:rsidP="006E0537">
      <w:pPr>
        <w:spacing w:after="0" w:line="240" w:lineRule="auto"/>
        <w:ind w:firstLine="720"/>
        <w:rPr>
          <w:rFonts w:ascii="Times New Roman" w:hAnsi="Times New Roman"/>
          <w:sz w:val="28"/>
          <w:szCs w:val="28"/>
        </w:rPr>
      </w:pPr>
    </w:p>
    <w:p w:rsidR="004B27F6" w:rsidRDefault="004B27F6" w:rsidP="006E0537">
      <w:pPr>
        <w:spacing w:after="0" w:line="240" w:lineRule="auto"/>
        <w:ind w:firstLine="720"/>
        <w:rPr>
          <w:rFonts w:ascii="Times New Roman" w:hAnsi="Times New Roman"/>
          <w:sz w:val="28"/>
          <w:szCs w:val="28"/>
        </w:rPr>
      </w:pPr>
      <w:r>
        <w:rPr>
          <w:rFonts w:ascii="Times New Roman" w:hAnsi="Times New Roman"/>
          <w:sz w:val="28"/>
          <w:szCs w:val="28"/>
        </w:rPr>
        <w:t xml:space="preserve">President-Elect  </w:t>
      </w:r>
      <w:r>
        <w:rPr>
          <w:rFonts w:ascii="Times New Roman" w:hAnsi="Times New Roman"/>
          <w:sz w:val="28"/>
          <w:szCs w:val="28"/>
        </w:rPr>
        <w:tab/>
        <w:t xml:space="preserve">- </w:t>
      </w:r>
      <w:r>
        <w:rPr>
          <w:rFonts w:ascii="Times New Roman" w:hAnsi="Times New Roman"/>
          <w:sz w:val="28"/>
          <w:szCs w:val="28"/>
        </w:rPr>
        <w:tab/>
        <w:t>Paul J. Burgoyne (PA)</w:t>
      </w:r>
    </w:p>
    <w:p w:rsidR="004B27F6" w:rsidRDefault="004B27F6" w:rsidP="006E0537">
      <w:pPr>
        <w:spacing w:after="0" w:line="240" w:lineRule="auto"/>
        <w:ind w:firstLine="720"/>
        <w:rPr>
          <w:rFonts w:ascii="Times New Roman" w:hAnsi="Times New Roman"/>
          <w:sz w:val="28"/>
          <w:szCs w:val="28"/>
        </w:rPr>
      </w:pPr>
      <w:r>
        <w:rPr>
          <w:rFonts w:ascii="Times New Roman" w:hAnsi="Times New Roman"/>
          <w:sz w:val="28"/>
          <w:szCs w:val="28"/>
        </w:rPr>
        <w:t xml:space="preserve">Treasurer     </w:t>
      </w:r>
      <w:r>
        <w:rPr>
          <w:rFonts w:ascii="Times New Roman" w:hAnsi="Times New Roman"/>
          <w:sz w:val="28"/>
          <w:szCs w:val="28"/>
        </w:rPr>
        <w:tab/>
      </w:r>
      <w:r>
        <w:rPr>
          <w:rFonts w:ascii="Times New Roman" w:hAnsi="Times New Roman"/>
          <w:sz w:val="28"/>
          <w:szCs w:val="28"/>
        </w:rPr>
        <w:tab/>
        <w:t>-</w:t>
      </w:r>
      <w:r>
        <w:rPr>
          <w:rFonts w:ascii="Times New Roman" w:hAnsi="Times New Roman"/>
          <w:sz w:val="28"/>
          <w:szCs w:val="28"/>
        </w:rPr>
        <w:tab/>
        <w:t>William D. Slease (NM)</w:t>
      </w:r>
    </w:p>
    <w:p w:rsidR="004B27F6" w:rsidRDefault="004B27F6" w:rsidP="006E0537">
      <w:pPr>
        <w:spacing w:after="0" w:line="240" w:lineRule="auto"/>
        <w:ind w:firstLine="720"/>
        <w:rPr>
          <w:rFonts w:ascii="Times New Roman" w:hAnsi="Times New Roman"/>
          <w:sz w:val="28"/>
          <w:szCs w:val="28"/>
        </w:rPr>
      </w:pPr>
      <w:r>
        <w:rPr>
          <w:rFonts w:ascii="Times New Roman" w:hAnsi="Times New Roman"/>
          <w:sz w:val="28"/>
          <w:szCs w:val="28"/>
        </w:rPr>
        <w:t>Secretary</w:t>
      </w:r>
      <w:r>
        <w:rPr>
          <w:rFonts w:ascii="Times New Roman" w:hAnsi="Times New Roman"/>
          <w:sz w:val="28"/>
          <w:szCs w:val="28"/>
        </w:rPr>
        <w:tab/>
        <w:t xml:space="preserve"> </w:t>
      </w:r>
      <w:r>
        <w:rPr>
          <w:rFonts w:ascii="Times New Roman" w:hAnsi="Times New Roman"/>
          <w:sz w:val="28"/>
          <w:szCs w:val="28"/>
        </w:rPr>
        <w:tab/>
        <w:t>-</w:t>
      </w:r>
      <w:r>
        <w:rPr>
          <w:rFonts w:ascii="Times New Roman" w:hAnsi="Times New Roman"/>
          <w:sz w:val="28"/>
          <w:szCs w:val="28"/>
        </w:rPr>
        <w:tab/>
        <w:t>Kathleen M. Uston (VA)</w:t>
      </w:r>
    </w:p>
    <w:p w:rsidR="004B27F6" w:rsidRDefault="004B27F6" w:rsidP="006E0537">
      <w:pPr>
        <w:spacing w:after="0" w:line="240" w:lineRule="auto"/>
        <w:ind w:firstLine="720"/>
        <w:rPr>
          <w:rFonts w:ascii="Times New Roman" w:hAnsi="Times New Roman"/>
          <w:sz w:val="28"/>
          <w:szCs w:val="28"/>
        </w:rPr>
      </w:pPr>
      <w:r>
        <w:rPr>
          <w:rFonts w:ascii="Times New Roman" w:hAnsi="Times New Roman"/>
          <w:sz w:val="28"/>
          <w:szCs w:val="28"/>
        </w:rPr>
        <w:t xml:space="preserve">At-Large Director </w:t>
      </w:r>
      <w:r>
        <w:rPr>
          <w:rFonts w:ascii="Times New Roman" w:hAnsi="Times New Roman"/>
          <w:sz w:val="28"/>
          <w:szCs w:val="28"/>
        </w:rPr>
        <w:tab/>
        <w:t>-</w:t>
      </w:r>
      <w:r>
        <w:rPr>
          <w:rFonts w:ascii="Times New Roman" w:hAnsi="Times New Roman"/>
          <w:sz w:val="28"/>
          <w:szCs w:val="28"/>
        </w:rPr>
        <w:tab/>
        <w:t>James C. Coyle (CO)</w:t>
      </w:r>
    </w:p>
    <w:p w:rsidR="004B27F6" w:rsidRDefault="004B27F6" w:rsidP="006E0537">
      <w:pPr>
        <w:spacing w:after="0" w:line="240" w:lineRule="auto"/>
        <w:ind w:firstLine="720"/>
        <w:rPr>
          <w:rFonts w:ascii="Times New Roman" w:hAnsi="Times New Roman"/>
          <w:sz w:val="28"/>
          <w:szCs w:val="28"/>
        </w:rPr>
      </w:pPr>
    </w:p>
    <w:p w:rsidR="006E0537" w:rsidRDefault="006E0537" w:rsidP="004B27F6">
      <w:pPr>
        <w:spacing w:after="0" w:line="240" w:lineRule="auto"/>
        <w:rPr>
          <w:rFonts w:ascii="Times New Roman" w:hAnsi="Times New Roman"/>
          <w:sz w:val="28"/>
          <w:szCs w:val="28"/>
        </w:rPr>
      </w:pPr>
      <w:r w:rsidRPr="00B00A66">
        <w:rPr>
          <w:rFonts w:ascii="Times New Roman" w:hAnsi="Times New Roman"/>
          <w:sz w:val="28"/>
          <w:szCs w:val="28"/>
        </w:rPr>
        <w:t>Pursuant to Article VIII, Section 4 (c) of the By-Laws, names of candidates for office whose names have not been reported as candidates by the Nominating Committee may still be placed in nominatio</w:t>
      </w:r>
      <w:r w:rsidR="004B27F6">
        <w:rPr>
          <w:rFonts w:ascii="Times New Roman" w:hAnsi="Times New Roman"/>
          <w:sz w:val="28"/>
          <w:szCs w:val="28"/>
        </w:rPr>
        <w:t>n by a motion duly made and seconded at the Annual Meeting</w:t>
      </w:r>
      <w:r w:rsidRPr="00B00A66">
        <w:rPr>
          <w:rFonts w:ascii="Times New Roman" w:hAnsi="Times New Roman"/>
          <w:sz w:val="28"/>
          <w:szCs w:val="28"/>
        </w:rPr>
        <w:t xml:space="preserve">. </w:t>
      </w:r>
    </w:p>
    <w:p w:rsidR="006E0537" w:rsidRDefault="006E0537" w:rsidP="006E0537">
      <w:pPr>
        <w:spacing w:after="0" w:line="240" w:lineRule="auto"/>
        <w:ind w:firstLine="720"/>
        <w:rPr>
          <w:rFonts w:ascii="Times New Roman" w:hAnsi="Times New Roman"/>
          <w:sz w:val="28"/>
          <w:szCs w:val="28"/>
        </w:rPr>
      </w:pPr>
    </w:p>
    <w:p w:rsidR="006E0537" w:rsidRPr="00B00A66" w:rsidRDefault="006E0537" w:rsidP="006E0537">
      <w:pPr>
        <w:ind w:firstLine="720"/>
        <w:rPr>
          <w:rFonts w:ascii="Times New Roman" w:hAnsi="Times New Roman"/>
          <w:sz w:val="28"/>
          <w:szCs w:val="28"/>
        </w:rPr>
      </w:pPr>
      <w:r w:rsidRPr="00B00A66">
        <w:rPr>
          <w:rFonts w:ascii="Times New Roman" w:hAnsi="Times New Roman"/>
          <w:sz w:val="28"/>
          <w:szCs w:val="28"/>
        </w:rPr>
        <w:t>Further, if you are a</w:t>
      </w:r>
      <w:r w:rsidR="00655DF8">
        <w:rPr>
          <w:rFonts w:ascii="Times New Roman" w:hAnsi="Times New Roman"/>
          <w:sz w:val="28"/>
          <w:szCs w:val="28"/>
        </w:rPr>
        <w:t>n</w:t>
      </w:r>
      <w:r w:rsidRPr="00B00A66">
        <w:rPr>
          <w:rFonts w:ascii="Times New Roman" w:hAnsi="Times New Roman"/>
          <w:sz w:val="28"/>
          <w:szCs w:val="28"/>
        </w:rPr>
        <w:t xml:space="preserve"> NOBC member, who is registered for and in attendance at the meeting, yet you are unable to be present during the election, Article 7, Section 7 of the By-Laws provides for the following proxy voting:</w:t>
      </w:r>
    </w:p>
    <w:p w:rsidR="006E0537" w:rsidRPr="00B00A66" w:rsidRDefault="006E0537" w:rsidP="006E0537">
      <w:pPr>
        <w:rPr>
          <w:rFonts w:ascii="Times New Roman" w:hAnsi="Times New Roman"/>
          <w:sz w:val="28"/>
          <w:szCs w:val="28"/>
        </w:rPr>
      </w:pPr>
      <w:r w:rsidRPr="00B00A66">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B00A66">
        <w:rPr>
          <w:rFonts w:ascii="Times New Roman" w:hAnsi="Times New Roman"/>
          <w:sz w:val="28"/>
          <w:szCs w:val="28"/>
        </w:rPr>
        <w:t xml:space="preserve">ARTICLE V. MEMBERSHIP MEETINGS </w:t>
      </w:r>
    </w:p>
    <w:p w:rsidR="006E0537" w:rsidRPr="00B00A66" w:rsidRDefault="006E0537" w:rsidP="006E0537">
      <w:pPr>
        <w:ind w:left="1440"/>
        <w:rPr>
          <w:rFonts w:ascii="Times New Roman" w:hAnsi="Times New Roman"/>
          <w:sz w:val="28"/>
          <w:szCs w:val="28"/>
        </w:rPr>
      </w:pPr>
      <w:r w:rsidRPr="00B00A66">
        <w:rPr>
          <w:rFonts w:ascii="Times New Roman" w:hAnsi="Times New Roman"/>
          <w:sz w:val="28"/>
          <w:szCs w:val="28"/>
        </w:rPr>
        <w:t xml:space="preserve">Section 7. Proxy Voting. Proxy voting by members registered for and in attendance at annual or midyear meeting shall be allowed at </w:t>
      </w:r>
      <w:r w:rsidRPr="00B00A66">
        <w:rPr>
          <w:rFonts w:ascii="Times New Roman" w:hAnsi="Times New Roman"/>
          <w:sz w:val="28"/>
          <w:szCs w:val="28"/>
        </w:rPr>
        <w:lastRenderedPageBreak/>
        <w:t>business meetings of the Corporation. Proxies shall set forth the name and jurisdiction of the member granting the proxy and the statement of that member indicating that the member will not be present during the business meeting and identifying the member to whom the proxy is granted. The proxy shall be signed by the member granting the proxy and lodged with the Secretary, preferably prior to the start of the business meeting, but in no event later than the call of the vote. After a member lodges a proxy the Secretary shall determine the authenticity of the proxy, and if authenticated, note the fact of the proxy in the minutes of the meeting. The Secretary shall report the number of proxies authenticated to the presiding officer prior to the call of the vote.</w:t>
      </w:r>
    </w:p>
    <w:p w:rsidR="006E0537" w:rsidRPr="00B00A66" w:rsidRDefault="006E0537" w:rsidP="006E0537">
      <w:pPr>
        <w:rPr>
          <w:rFonts w:ascii="Times New Roman" w:hAnsi="Times New Roman"/>
          <w:sz w:val="28"/>
          <w:szCs w:val="28"/>
        </w:rPr>
      </w:pPr>
      <w:r w:rsidRPr="00B00A66">
        <w:rPr>
          <w:rFonts w:ascii="Times New Roman" w:hAnsi="Times New Roman"/>
          <w:sz w:val="28"/>
          <w:szCs w:val="28"/>
        </w:rPr>
        <w:t>A proxy form is attached</w:t>
      </w:r>
      <w:r>
        <w:rPr>
          <w:rFonts w:ascii="Times New Roman" w:hAnsi="Times New Roman"/>
          <w:sz w:val="28"/>
          <w:szCs w:val="28"/>
        </w:rPr>
        <w:t xml:space="preserve"> for each office</w:t>
      </w:r>
      <w:r w:rsidR="000B3070">
        <w:rPr>
          <w:rFonts w:ascii="Times New Roman" w:hAnsi="Times New Roman"/>
          <w:sz w:val="28"/>
          <w:szCs w:val="28"/>
        </w:rPr>
        <w:t>r or director position subject to election</w:t>
      </w:r>
      <w:r w:rsidRPr="00B00A66">
        <w:rPr>
          <w:rFonts w:ascii="Times New Roman" w:hAnsi="Times New Roman"/>
          <w:sz w:val="28"/>
          <w:szCs w:val="28"/>
        </w:rPr>
        <w:t>.  We will also have th</w:t>
      </w:r>
      <w:r>
        <w:rPr>
          <w:rFonts w:ascii="Times New Roman" w:hAnsi="Times New Roman"/>
          <w:sz w:val="28"/>
          <w:szCs w:val="28"/>
        </w:rPr>
        <w:t>ese</w:t>
      </w:r>
      <w:r w:rsidRPr="00B00A66">
        <w:rPr>
          <w:rFonts w:ascii="Times New Roman" w:hAnsi="Times New Roman"/>
          <w:sz w:val="28"/>
          <w:szCs w:val="28"/>
        </w:rPr>
        <w:t xml:space="preserve"> form</w:t>
      </w:r>
      <w:r>
        <w:rPr>
          <w:rFonts w:ascii="Times New Roman" w:hAnsi="Times New Roman"/>
          <w:sz w:val="28"/>
          <w:szCs w:val="28"/>
        </w:rPr>
        <w:t>s</w:t>
      </w:r>
      <w:r w:rsidRPr="00B00A66">
        <w:rPr>
          <w:rFonts w:ascii="Times New Roman" w:hAnsi="Times New Roman"/>
          <w:sz w:val="28"/>
          <w:szCs w:val="28"/>
        </w:rPr>
        <w:t xml:space="preserve"> available for you throughout the meeting</w:t>
      </w:r>
      <w:r>
        <w:rPr>
          <w:rFonts w:ascii="Times New Roman" w:hAnsi="Times New Roman"/>
          <w:sz w:val="28"/>
          <w:szCs w:val="28"/>
        </w:rPr>
        <w:t xml:space="preserve"> in Boston</w:t>
      </w:r>
      <w:r w:rsidRPr="00B00A66">
        <w:rPr>
          <w:rFonts w:ascii="Times New Roman" w:hAnsi="Times New Roman"/>
          <w:sz w:val="28"/>
          <w:szCs w:val="28"/>
        </w:rPr>
        <w:t>, up until the “call of the vote”</w:t>
      </w:r>
      <w:r w:rsidR="000B3070">
        <w:rPr>
          <w:rFonts w:ascii="Times New Roman" w:hAnsi="Times New Roman"/>
          <w:sz w:val="28"/>
          <w:szCs w:val="28"/>
        </w:rPr>
        <w:t xml:space="preserve"> which will be at or shortly after 9:00 a.m. </w:t>
      </w:r>
      <w:proofErr w:type="spellStart"/>
      <w:r w:rsidR="000B3070">
        <w:rPr>
          <w:rFonts w:ascii="Times New Roman" w:hAnsi="Times New Roman"/>
          <w:sz w:val="28"/>
          <w:szCs w:val="28"/>
        </w:rPr>
        <w:t>edt</w:t>
      </w:r>
      <w:proofErr w:type="spellEnd"/>
      <w:r w:rsidR="00655DF8">
        <w:rPr>
          <w:rFonts w:ascii="Times New Roman" w:hAnsi="Times New Roman"/>
          <w:sz w:val="28"/>
          <w:szCs w:val="28"/>
        </w:rPr>
        <w:t xml:space="preserve"> on August 8, 2014</w:t>
      </w:r>
      <w:bookmarkStart w:id="0" w:name="_GoBack"/>
      <w:bookmarkEnd w:id="0"/>
      <w:r w:rsidR="000B3070">
        <w:rPr>
          <w:rFonts w:ascii="Times New Roman" w:hAnsi="Times New Roman"/>
          <w:sz w:val="28"/>
          <w:szCs w:val="28"/>
        </w:rPr>
        <w:t>. If you meet the conditions and desire to give your proxy to another member j</w:t>
      </w:r>
      <w:r w:rsidRPr="00B00A66">
        <w:rPr>
          <w:rFonts w:ascii="Times New Roman" w:hAnsi="Times New Roman"/>
          <w:sz w:val="28"/>
          <w:szCs w:val="28"/>
        </w:rPr>
        <w:t xml:space="preserve">ust fill out </w:t>
      </w:r>
      <w:r w:rsidR="000B3070">
        <w:rPr>
          <w:rFonts w:ascii="Times New Roman" w:hAnsi="Times New Roman"/>
          <w:sz w:val="28"/>
          <w:szCs w:val="28"/>
        </w:rPr>
        <w:t xml:space="preserve">the appropriate form or forms </w:t>
      </w:r>
      <w:r w:rsidRPr="00B00A66">
        <w:rPr>
          <w:rFonts w:ascii="Times New Roman" w:hAnsi="Times New Roman"/>
          <w:sz w:val="28"/>
          <w:szCs w:val="28"/>
        </w:rPr>
        <w:t>and return it</w:t>
      </w:r>
      <w:r w:rsidR="000B3070">
        <w:rPr>
          <w:rFonts w:ascii="Times New Roman" w:hAnsi="Times New Roman"/>
          <w:sz w:val="28"/>
          <w:szCs w:val="28"/>
        </w:rPr>
        <w:t xml:space="preserve"> or them</w:t>
      </w:r>
      <w:r w:rsidRPr="00B00A66">
        <w:rPr>
          <w:rFonts w:ascii="Times New Roman" w:hAnsi="Times New Roman"/>
          <w:sz w:val="28"/>
          <w:szCs w:val="28"/>
        </w:rPr>
        <w:t xml:space="preserve"> to me, your NOBC Secretary</w:t>
      </w:r>
      <w:r w:rsidR="000B3070">
        <w:rPr>
          <w:rFonts w:ascii="Times New Roman" w:hAnsi="Times New Roman"/>
          <w:sz w:val="28"/>
          <w:szCs w:val="28"/>
        </w:rPr>
        <w:t xml:space="preserve"> prior to the “call of the vote.”</w:t>
      </w:r>
    </w:p>
    <w:p w:rsidR="006E0537" w:rsidRDefault="006E0537" w:rsidP="006E0537">
      <w:pPr>
        <w:rPr>
          <w:rFonts w:ascii="Times New Roman" w:hAnsi="Times New Roman"/>
          <w:sz w:val="28"/>
          <w:szCs w:val="28"/>
        </w:rPr>
      </w:pPr>
      <w:r w:rsidRPr="00B00A66">
        <w:rPr>
          <w:rFonts w:ascii="Times New Roman" w:hAnsi="Times New Roman"/>
          <w:sz w:val="28"/>
          <w:szCs w:val="28"/>
        </w:rPr>
        <w:t> </w:t>
      </w:r>
      <w:r>
        <w:rPr>
          <w:rFonts w:ascii="Times New Roman" w:hAnsi="Times New Roman"/>
          <w:sz w:val="28"/>
          <w:szCs w:val="28"/>
        </w:rPr>
        <w:t>Thank you.</w:t>
      </w:r>
    </w:p>
    <w:p w:rsidR="006E0537" w:rsidRDefault="006E0537" w:rsidP="006E0537">
      <w:pPr>
        <w:spacing w:after="0" w:line="240" w:lineRule="auto"/>
        <w:rPr>
          <w:rFonts w:ascii="Times New Roman" w:hAnsi="Times New Roman"/>
          <w:sz w:val="28"/>
          <w:szCs w:val="28"/>
        </w:rPr>
      </w:pPr>
      <w:r>
        <w:rPr>
          <w:rFonts w:ascii="Times New Roman" w:hAnsi="Times New Roman"/>
          <w:sz w:val="28"/>
          <w:szCs w:val="28"/>
        </w:rPr>
        <w:t>William D. Slease</w:t>
      </w:r>
    </w:p>
    <w:p w:rsidR="006E0537" w:rsidRPr="00B00A66" w:rsidRDefault="006E0537" w:rsidP="006E0537">
      <w:pPr>
        <w:spacing w:after="0" w:line="240" w:lineRule="auto"/>
        <w:rPr>
          <w:rFonts w:ascii="Times New Roman" w:hAnsi="Times New Roman"/>
          <w:sz w:val="28"/>
          <w:szCs w:val="28"/>
        </w:rPr>
      </w:pPr>
      <w:r>
        <w:rPr>
          <w:rFonts w:ascii="Times New Roman" w:hAnsi="Times New Roman"/>
          <w:sz w:val="28"/>
          <w:szCs w:val="28"/>
        </w:rPr>
        <w:t>NOBC Secretary</w:t>
      </w:r>
    </w:p>
    <w:p w:rsidR="006E0537" w:rsidRDefault="006E0537">
      <w:pPr>
        <w:rPr>
          <w:rFonts w:ascii="Times New Roman" w:hAnsi="Times New Roman" w:cs="Times New Roman"/>
          <w:b/>
          <w:sz w:val="30"/>
          <w:szCs w:val="30"/>
        </w:rPr>
      </w:pPr>
    </w:p>
    <w:p w:rsidR="000B3070" w:rsidRDefault="000B3070" w:rsidP="000B3070">
      <w:pPr>
        <w:jc w:val="center"/>
        <w:rPr>
          <w:rFonts w:ascii="Times New Roman" w:hAnsi="Times New Roman" w:cs="Times New Roman"/>
          <w:b/>
          <w:sz w:val="30"/>
          <w:szCs w:val="30"/>
        </w:rPr>
      </w:pPr>
      <w:r>
        <w:rPr>
          <w:rFonts w:ascii="Times New Roman" w:hAnsi="Times New Roman" w:cs="Times New Roman"/>
          <w:b/>
          <w:sz w:val="30"/>
          <w:szCs w:val="30"/>
        </w:rPr>
        <w:t xml:space="preserve">CANDIDATE BIOGRAPHIES AND STATEMENTS BEGIN ON THE </w:t>
      </w:r>
      <w:r w:rsidR="007A23D2">
        <w:rPr>
          <w:rFonts w:ascii="Times New Roman" w:hAnsi="Times New Roman" w:cs="Times New Roman"/>
          <w:b/>
          <w:sz w:val="30"/>
          <w:szCs w:val="30"/>
        </w:rPr>
        <w:t>NEXT</w:t>
      </w:r>
      <w:r>
        <w:rPr>
          <w:rFonts w:ascii="Times New Roman" w:hAnsi="Times New Roman" w:cs="Times New Roman"/>
          <w:b/>
          <w:sz w:val="30"/>
          <w:szCs w:val="30"/>
        </w:rPr>
        <w:t xml:space="preserve"> PAGE</w:t>
      </w:r>
    </w:p>
    <w:p w:rsidR="000B3070" w:rsidRDefault="000B3070">
      <w:pPr>
        <w:rPr>
          <w:rFonts w:ascii="Times New Roman" w:hAnsi="Times New Roman" w:cs="Times New Roman"/>
          <w:b/>
          <w:sz w:val="30"/>
          <w:szCs w:val="30"/>
        </w:rPr>
      </w:pPr>
      <w:r>
        <w:rPr>
          <w:rFonts w:ascii="Times New Roman" w:hAnsi="Times New Roman" w:cs="Times New Roman"/>
          <w:b/>
          <w:sz w:val="30"/>
          <w:szCs w:val="30"/>
        </w:rPr>
        <w:br w:type="page"/>
      </w:r>
    </w:p>
    <w:p w:rsidR="005171AA" w:rsidRPr="00EA7994" w:rsidRDefault="000B3070" w:rsidP="005171AA">
      <w:pPr>
        <w:spacing w:after="0" w:line="240" w:lineRule="auto"/>
        <w:jc w:val="center"/>
        <w:rPr>
          <w:rFonts w:ascii="Times New Roman" w:hAnsi="Times New Roman" w:cs="Times New Roman"/>
          <w:b/>
          <w:sz w:val="30"/>
          <w:szCs w:val="30"/>
          <w:u w:val="single"/>
        </w:rPr>
      </w:pPr>
      <w:r>
        <w:rPr>
          <w:rFonts w:ascii="Times New Roman" w:hAnsi="Times New Roman" w:cs="Times New Roman"/>
          <w:b/>
          <w:sz w:val="30"/>
          <w:szCs w:val="30"/>
          <w:u w:val="single"/>
        </w:rPr>
        <w:lastRenderedPageBreak/>
        <w:t xml:space="preserve">CANDIDATE </w:t>
      </w:r>
      <w:r w:rsidR="00C41B93" w:rsidRPr="00EA7994">
        <w:rPr>
          <w:rFonts w:ascii="Times New Roman" w:hAnsi="Times New Roman" w:cs="Times New Roman"/>
          <w:b/>
          <w:sz w:val="30"/>
          <w:szCs w:val="30"/>
          <w:u w:val="single"/>
        </w:rPr>
        <w:t>BIOGRAPHIES AND STATEMENTS</w:t>
      </w:r>
    </w:p>
    <w:p w:rsidR="00A23A1E" w:rsidRPr="00EA7994" w:rsidRDefault="00A23A1E" w:rsidP="005171AA">
      <w:pPr>
        <w:spacing w:after="0" w:line="240" w:lineRule="auto"/>
        <w:jc w:val="center"/>
        <w:rPr>
          <w:rFonts w:ascii="Times New Roman" w:hAnsi="Times New Roman" w:cs="Times New Roman"/>
          <w:b/>
          <w:sz w:val="30"/>
          <w:szCs w:val="30"/>
          <w:u w:val="single"/>
        </w:rPr>
      </w:pPr>
    </w:p>
    <w:p w:rsidR="005171AA" w:rsidRPr="00EA7994" w:rsidRDefault="005171AA" w:rsidP="005171AA">
      <w:pPr>
        <w:spacing w:after="0" w:line="240" w:lineRule="auto"/>
        <w:jc w:val="center"/>
        <w:rPr>
          <w:rFonts w:ascii="Times New Roman" w:hAnsi="Times New Roman" w:cs="Times New Roman"/>
          <w:b/>
          <w:sz w:val="30"/>
          <w:szCs w:val="30"/>
          <w:u w:val="single"/>
        </w:rPr>
      </w:pPr>
      <w:r w:rsidRPr="00EA7994">
        <w:rPr>
          <w:rFonts w:ascii="Times New Roman" w:hAnsi="Times New Roman" w:cs="Times New Roman"/>
          <w:b/>
          <w:sz w:val="30"/>
          <w:szCs w:val="30"/>
          <w:u w:val="single"/>
        </w:rPr>
        <w:t>PRESIDENT-ELECT</w:t>
      </w:r>
    </w:p>
    <w:p w:rsidR="005171AA" w:rsidRPr="00EA7994" w:rsidRDefault="005171AA" w:rsidP="005171AA">
      <w:pPr>
        <w:spacing w:after="0" w:line="240" w:lineRule="auto"/>
        <w:jc w:val="both"/>
        <w:rPr>
          <w:rFonts w:ascii="Times New Roman" w:hAnsi="Times New Roman" w:cs="Times New Roman"/>
          <w:sz w:val="30"/>
          <w:szCs w:val="30"/>
          <w:u w:val="single"/>
        </w:rPr>
      </w:pPr>
    </w:p>
    <w:p w:rsidR="005171AA" w:rsidRPr="00245530" w:rsidRDefault="00EA7994" w:rsidP="005171AA">
      <w:pPr>
        <w:autoSpaceDE w:val="0"/>
        <w:autoSpaceDN w:val="0"/>
        <w:jc w:val="both"/>
        <w:rPr>
          <w:rFonts w:ascii="Times New Roman" w:hAnsi="Times New Roman" w:cs="Times New Roman"/>
          <w:b/>
          <w:bCs/>
          <w:i/>
          <w:sz w:val="28"/>
          <w:szCs w:val="28"/>
          <w:u w:val="single"/>
        </w:rPr>
      </w:pPr>
      <w:r w:rsidRPr="00245530">
        <w:rPr>
          <w:rFonts w:ascii="Times New Roman" w:hAnsi="Times New Roman" w:cs="Times New Roman"/>
          <w:b/>
          <w:i/>
          <w:spacing w:val="-3"/>
          <w:sz w:val="28"/>
          <w:szCs w:val="28"/>
          <w:u w:val="single"/>
        </w:rPr>
        <w:t>PAUL J. BURGOYNE, PENNSYLVANIA</w:t>
      </w:r>
      <w:r w:rsidRPr="00245530">
        <w:rPr>
          <w:rFonts w:ascii="Times New Roman" w:hAnsi="Times New Roman" w:cs="Times New Roman"/>
          <w:b/>
          <w:bCs/>
          <w:i/>
          <w:sz w:val="28"/>
          <w:szCs w:val="28"/>
          <w:u w:val="single"/>
        </w:rPr>
        <w:t xml:space="preserve"> </w:t>
      </w:r>
    </w:p>
    <w:p w:rsidR="00EA7994" w:rsidRDefault="00EA7994" w:rsidP="00EA7994">
      <w:pPr>
        <w:tabs>
          <w:tab w:val="left" w:pos="-1440"/>
          <w:tab w:val="left" w:pos="-720"/>
          <w:tab w:val="left" w:pos="720"/>
          <w:tab w:val="left" w:pos="1584"/>
          <w:tab w:val="left" w:pos="4320"/>
          <w:tab w:val="left" w:pos="5040"/>
        </w:tabs>
        <w:jc w:val="both"/>
        <w:rPr>
          <w:rFonts w:ascii="Times New Roman" w:hAnsi="Times New Roman" w:cs="Times New Roman"/>
          <w:spacing w:val="-3"/>
          <w:sz w:val="28"/>
          <w:szCs w:val="28"/>
        </w:rPr>
      </w:pPr>
      <w:r>
        <w:rPr>
          <w:rFonts w:ascii="Times New Roman" w:hAnsi="Times New Roman" w:cs="Times New Roman"/>
          <w:b/>
          <w:spacing w:val="-3"/>
          <w:sz w:val="28"/>
          <w:szCs w:val="28"/>
          <w:u w:val="single"/>
        </w:rPr>
        <w:t xml:space="preserve">Paul J. Burgoyne </w:t>
      </w:r>
      <w:r w:rsidRPr="00EA7994">
        <w:rPr>
          <w:rFonts w:ascii="Times New Roman" w:hAnsi="Times New Roman" w:cs="Times New Roman"/>
          <w:b/>
          <w:spacing w:val="-3"/>
          <w:sz w:val="28"/>
          <w:szCs w:val="28"/>
          <w:u w:val="single"/>
        </w:rPr>
        <w:t>Candidate Biography</w:t>
      </w:r>
      <w:r>
        <w:rPr>
          <w:rFonts w:ascii="Times New Roman" w:hAnsi="Times New Roman" w:cs="Times New Roman"/>
          <w:spacing w:val="-3"/>
          <w:sz w:val="28"/>
          <w:szCs w:val="28"/>
        </w:rPr>
        <w:t>:</w:t>
      </w:r>
    </w:p>
    <w:p w:rsidR="00EA7994" w:rsidRPr="00FE11A8" w:rsidRDefault="00EA7994" w:rsidP="00EA7994">
      <w:pPr>
        <w:tabs>
          <w:tab w:val="left" w:pos="-1440"/>
          <w:tab w:val="left" w:pos="-720"/>
          <w:tab w:val="left" w:pos="720"/>
          <w:tab w:val="left" w:pos="1584"/>
          <w:tab w:val="left" w:pos="4320"/>
          <w:tab w:val="left" w:pos="5040"/>
        </w:tabs>
        <w:jc w:val="both"/>
        <w:rPr>
          <w:rFonts w:ascii="Times New Roman" w:hAnsi="Times New Roman" w:cs="Times New Roman"/>
          <w:spacing w:val="-3"/>
          <w:sz w:val="28"/>
          <w:szCs w:val="28"/>
        </w:rPr>
      </w:pPr>
      <w:r w:rsidRPr="00EA7994">
        <w:rPr>
          <w:rFonts w:ascii="Times New Roman" w:hAnsi="Times New Roman" w:cs="Times New Roman"/>
          <w:spacing w:val="-3"/>
          <w:sz w:val="28"/>
          <w:szCs w:val="28"/>
        </w:rPr>
        <w:tab/>
      </w:r>
      <w:r w:rsidRPr="00EA7994">
        <w:rPr>
          <w:rFonts w:ascii="Times New Roman" w:hAnsi="Times New Roman" w:cs="Times New Roman"/>
          <w:spacing w:val="-3"/>
          <w:sz w:val="28"/>
          <w:szCs w:val="28"/>
          <w:u w:val="single"/>
        </w:rPr>
        <w:t>PAUL J. BURGOYNE</w:t>
      </w:r>
      <w:r w:rsidRPr="00FE11A8">
        <w:rPr>
          <w:rFonts w:ascii="Times New Roman" w:hAnsi="Times New Roman" w:cs="Times New Roman"/>
          <w:spacing w:val="-3"/>
          <w:sz w:val="28"/>
          <w:szCs w:val="28"/>
        </w:rPr>
        <w:t xml:space="preserve"> graduated from LaSalle College in Philadelphia with a Bachelor of Arts in Political Science in 1970.  The Christian Brothers have since had the good sense to gain University status, if only to try to eliminate any association with him.  He then earned his Juris Doctor degree at Rutgers University School of Law - Camden in 1973.  Well, “earned” is a bit misleading.  They gave him the sheepskin so he would leave.  Due in no small part to his mother’s lighting candles and making novenas, he passed the bar exam and entered private practice.   After five years in private practice limited to criminal defense, his partners grew weary of accounts receivable financing and cheese steaks, and suggested he move on.  Legal Aid of Chester County, Pa. in West Chester hired him to try major cases on the recommendation of a college classmate who immediately left LACC.  After the election of 1980, the Executive Director of LACC advised the staff “raises will probably not be forthcoming for four to eight years.” With a small son toddling around and a daughter on the way, he sought other employment.  In a colossal, if momentary, lapse of judgment, the late Allan B. Zerfoss hired him and on </w:t>
      </w:r>
      <w:smartTag w:uri="urn:schemas-microsoft-com:office:smarttags" w:element="date">
        <w:smartTagPr>
          <w:attr w:name="Year" w:val="1981"/>
          <w:attr w:name="Day" w:val="7"/>
          <w:attr w:name="Month" w:val="12"/>
          <w:attr w:name="ls" w:val="trans"/>
        </w:smartTagPr>
        <w:r w:rsidRPr="00FE11A8">
          <w:rPr>
            <w:rFonts w:ascii="Times New Roman" w:hAnsi="Times New Roman" w:cs="Times New Roman"/>
            <w:spacing w:val="-3"/>
            <w:sz w:val="28"/>
            <w:szCs w:val="28"/>
          </w:rPr>
          <w:t>December 7, 1981</w:t>
        </w:r>
      </w:smartTag>
      <w:r w:rsidRPr="00FE11A8">
        <w:rPr>
          <w:rFonts w:ascii="Times New Roman" w:hAnsi="Times New Roman" w:cs="Times New Roman"/>
          <w:spacing w:val="-3"/>
          <w:sz w:val="28"/>
          <w:szCs w:val="28"/>
        </w:rPr>
        <w:t xml:space="preserve">, he joined The Office of Disciplinary Counsel.  Mr. Zerfoss often commented how prophetic Franklin Roosevelt had been about that date in history.  Because of The Peter Principal and various mishaps befalling those above him in the chain-of-command, he was named Counsel-in-Charge of the Philadelphia Office in May 1987.  In January 1993, he was named Deputy Chief Disciplinary Counsel, the second-ranking position in the statewide Office of Disciplinary Counsel.  He is served two non-consecutive terms as a Director-at-Large of the NOBC [2008-2010; 2011-2012] was its handwriting impaired Secretary (2012-2013) and is the current math challenged Treasurer (2013-2014). If “The Peter Principal” had not already been written, it would no doubt be called “The Paul Principal.” </w:t>
      </w:r>
    </w:p>
    <w:p w:rsidR="00EA7994" w:rsidRPr="00FE11A8" w:rsidRDefault="00EA7994" w:rsidP="00EA7994">
      <w:pPr>
        <w:tabs>
          <w:tab w:val="left" w:pos="-1440"/>
          <w:tab w:val="left" w:pos="-720"/>
          <w:tab w:val="left" w:pos="720"/>
          <w:tab w:val="left" w:pos="1584"/>
          <w:tab w:val="left" w:pos="4320"/>
          <w:tab w:val="left" w:pos="5040"/>
        </w:tabs>
        <w:jc w:val="both"/>
        <w:rPr>
          <w:rFonts w:ascii="Times New Roman" w:hAnsi="Times New Roman" w:cs="Times New Roman"/>
          <w:spacing w:val="-3"/>
          <w:sz w:val="28"/>
          <w:szCs w:val="28"/>
        </w:rPr>
      </w:pPr>
      <w:r w:rsidRPr="00FE11A8">
        <w:rPr>
          <w:rFonts w:ascii="Times New Roman" w:hAnsi="Times New Roman" w:cs="Times New Roman"/>
          <w:spacing w:val="-3"/>
          <w:sz w:val="28"/>
          <w:szCs w:val="28"/>
        </w:rPr>
        <w:tab/>
        <w:t xml:space="preserve">He is the Immediate Past President of the LaSalle University Alumni Association and Chair of the Council of Past Presidents.  He is a Fellow of the </w:t>
      </w:r>
      <w:r w:rsidRPr="00FE11A8">
        <w:rPr>
          <w:rFonts w:ascii="Times New Roman" w:hAnsi="Times New Roman" w:cs="Times New Roman"/>
          <w:spacing w:val="-3"/>
          <w:sz w:val="28"/>
          <w:szCs w:val="28"/>
        </w:rPr>
        <w:lastRenderedPageBreak/>
        <w:t>American Bar Foundation. In 2009, he was honored, shocked and humbled to receive the NOBC President’s Award.  He has conducted seminars and participated in numerous panels discussing legal ethics and professional respon</w:t>
      </w:r>
      <w:r w:rsidRPr="00FE11A8">
        <w:rPr>
          <w:rFonts w:ascii="Times New Roman" w:hAnsi="Times New Roman" w:cs="Times New Roman"/>
          <w:spacing w:val="-3"/>
          <w:sz w:val="28"/>
          <w:szCs w:val="28"/>
        </w:rPr>
        <w:softHyphen/>
        <w:t>sibility before such groups as the National Organization of Bar Counsel, the Association of Profess</w:t>
      </w:r>
      <w:r w:rsidRPr="00FE11A8">
        <w:rPr>
          <w:rFonts w:ascii="Times New Roman" w:hAnsi="Times New Roman" w:cs="Times New Roman"/>
          <w:spacing w:val="-3"/>
          <w:sz w:val="28"/>
          <w:szCs w:val="28"/>
        </w:rPr>
        <w:softHyphen/>
        <w:t>ional Responsibility Lawyers, the Pennsyl</w:t>
      </w:r>
      <w:r w:rsidRPr="00FE11A8">
        <w:rPr>
          <w:rFonts w:ascii="Times New Roman" w:hAnsi="Times New Roman" w:cs="Times New Roman"/>
          <w:spacing w:val="-3"/>
          <w:sz w:val="28"/>
          <w:szCs w:val="28"/>
        </w:rPr>
        <w:softHyphen/>
        <w:t>vania Associa</w:t>
      </w:r>
      <w:r w:rsidRPr="00FE11A8">
        <w:rPr>
          <w:rFonts w:ascii="Times New Roman" w:hAnsi="Times New Roman" w:cs="Times New Roman"/>
          <w:spacing w:val="-3"/>
          <w:sz w:val="28"/>
          <w:szCs w:val="28"/>
        </w:rPr>
        <w:softHyphen/>
        <w:t xml:space="preserve">tion of Criminal Defense Lawyers, the Defender Association of Philadelphia, the Conference of County Bar Leaders, the National Association of Legal Secretaries and the Philadelphia Association of Paralegals. He has also written in the area of professional responsibility.  When he is not involved in lawyer-related activities, he regularly accepts adulation as high school basketball referee. </w:t>
      </w:r>
    </w:p>
    <w:p w:rsidR="00EA7994" w:rsidRPr="00FE11A8" w:rsidRDefault="00EA7994" w:rsidP="00EA7994">
      <w:pPr>
        <w:tabs>
          <w:tab w:val="left" w:pos="-1440"/>
          <w:tab w:val="left" w:pos="-720"/>
          <w:tab w:val="left" w:pos="720"/>
          <w:tab w:val="left" w:pos="1584"/>
          <w:tab w:val="left" w:pos="4320"/>
          <w:tab w:val="left" w:pos="5040"/>
        </w:tabs>
        <w:jc w:val="both"/>
        <w:rPr>
          <w:rFonts w:ascii="Times New Roman" w:hAnsi="Times New Roman" w:cs="Times New Roman"/>
          <w:b/>
          <w:spacing w:val="-3"/>
          <w:sz w:val="28"/>
          <w:szCs w:val="28"/>
          <w:u w:val="single"/>
        </w:rPr>
      </w:pPr>
      <w:r w:rsidRPr="00FE11A8">
        <w:rPr>
          <w:rFonts w:ascii="Times New Roman" w:hAnsi="Times New Roman" w:cs="Times New Roman"/>
          <w:spacing w:val="-3"/>
          <w:sz w:val="28"/>
          <w:szCs w:val="28"/>
        </w:rPr>
        <w:tab/>
        <w:t>He has been married for nearly 40 years to the ever-understanding and patient Peggy Burgoyne.  We are the parents of cinematographer, Brian, who with wife, Lauren Burns, gifted us with Millie, age 4, and “coming attraction” due September 2014, and Madelyn, who with husband Ed Norris, brought Gavin Michael into the world on the palindromic 4-14-14.</w:t>
      </w:r>
    </w:p>
    <w:p w:rsidR="00EA7994" w:rsidRPr="00FE11A8" w:rsidRDefault="00EA7994" w:rsidP="00EA7994">
      <w:pPr>
        <w:tabs>
          <w:tab w:val="left" w:pos="-1440"/>
          <w:tab w:val="left" w:pos="-720"/>
          <w:tab w:val="left" w:pos="720"/>
          <w:tab w:val="left" w:pos="1584"/>
          <w:tab w:val="left" w:pos="4320"/>
          <w:tab w:val="left" w:pos="5040"/>
        </w:tabs>
        <w:jc w:val="both"/>
        <w:rPr>
          <w:rFonts w:ascii="Times New Roman" w:hAnsi="Times New Roman" w:cs="Times New Roman"/>
          <w:b/>
          <w:spacing w:val="-3"/>
          <w:sz w:val="28"/>
          <w:szCs w:val="28"/>
          <w:u w:val="single"/>
        </w:rPr>
      </w:pPr>
      <w:r>
        <w:rPr>
          <w:rFonts w:ascii="Times New Roman" w:hAnsi="Times New Roman" w:cs="Times New Roman"/>
          <w:b/>
          <w:spacing w:val="-3"/>
          <w:sz w:val="28"/>
          <w:szCs w:val="28"/>
          <w:u w:val="single"/>
        </w:rPr>
        <w:t>Paul J. Burgoyne Candidate Statement</w:t>
      </w:r>
    </w:p>
    <w:p w:rsidR="00EA7994" w:rsidRPr="00EA7994" w:rsidRDefault="00EA7994" w:rsidP="00EA7994">
      <w:pPr>
        <w:tabs>
          <w:tab w:val="left" w:pos="-1440"/>
          <w:tab w:val="left" w:pos="-720"/>
          <w:tab w:val="left" w:pos="720"/>
          <w:tab w:val="left" w:pos="1584"/>
          <w:tab w:val="left" w:pos="4320"/>
          <w:tab w:val="left" w:pos="5040"/>
        </w:tabs>
        <w:jc w:val="both"/>
        <w:rPr>
          <w:rFonts w:ascii="Times New Roman" w:hAnsi="Times New Roman" w:cs="Times New Roman"/>
          <w:spacing w:val="-3"/>
          <w:sz w:val="28"/>
          <w:szCs w:val="28"/>
        </w:rPr>
      </w:pPr>
      <w:r>
        <w:rPr>
          <w:rFonts w:ascii="Times New Roman" w:hAnsi="Times New Roman" w:cs="Times New Roman"/>
          <w:spacing w:val="-3"/>
          <w:sz w:val="28"/>
          <w:szCs w:val="28"/>
        </w:rPr>
        <w:tab/>
      </w:r>
      <w:r w:rsidRPr="00EA7994">
        <w:rPr>
          <w:rFonts w:ascii="Times New Roman" w:hAnsi="Times New Roman" w:cs="Times New Roman"/>
          <w:spacing w:val="-3"/>
          <w:sz w:val="28"/>
          <w:szCs w:val="28"/>
        </w:rPr>
        <w:t>It has always been my honor to try to serve the membership of the National Organization of Bar Counsel.  Whether on committees, program panels or as a Director and Officer, I have been fortunate enough to be allowed the opportunity to “serve the servants” of the profession and public.  I have enjoyed every minute, with the possible exception of those occasions when I have had a microphone in front of me.</w:t>
      </w:r>
    </w:p>
    <w:p w:rsidR="00EA7994" w:rsidRPr="00EA7994" w:rsidRDefault="00EA7994" w:rsidP="00EA7994">
      <w:pPr>
        <w:tabs>
          <w:tab w:val="left" w:pos="-1440"/>
          <w:tab w:val="left" w:pos="-720"/>
          <w:tab w:val="left" w:pos="720"/>
          <w:tab w:val="left" w:pos="1584"/>
          <w:tab w:val="left" w:pos="4320"/>
          <w:tab w:val="left" w:pos="5040"/>
        </w:tabs>
        <w:jc w:val="both"/>
        <w:rPr>
          <w:rFonts w:ascii="Times New Roman" w:hAnsi="Times New Roman" w:cs="Times New Roman"/>
          <w:spacing w:val="-3"/>
          <w:sz w:val="28"/>
          <w:szCs w:val="28"/>
        </w:rPr>
      </w:pPr>
      <w:r>
        <w:rPr>
          <w:rFonts w:ascii="Times New Roman" w:hAnsi="Times New Roman" w:cs="Times New Roman"/>
          <w:spacing w:val="-3"/>
          <w:sz w:val="28"/>
          <w:szCs w:val="28"/>
        </w:rPr>
        <w:tab/>
      </w:r>
      <w:r w:rsidRPr="00EA7994">
        <w:rPr>
          <w:rFonts w:ascii="Times New Roman" w:hAnsi="Times New Roman" w:cs="Times New Roman"/>
          <w:spacing w:val="-3"/>
          <w:sz w:val="28"/>
          <w:szCs w:val="28"/>
        </w:rPr>
        <w:t xml:space="preserve">I would like the opportunity to continue to serve, by seeking the office of President-Elect.  In all fairness, I have to warn you that when you choose a President-Elect, you are necessarily choosing the person who’ll be President the following year.  If chosen, I assure you that I will continue the work of our Board to be a factor in decision-making that impacts our work.  </w:t>
      </w:r>
    </w:p>
    <w:p w:rsidR="00EA7994" w:rsidRPr="00EA7994" w:rsidRDefault="00EA7994" w:rsidP="00EA7994">
      <w:pPr>
        <w:tabs>
          <w:tab w:val="left" w:pos="-1440"/>
          <w:tab w:val="left" w:pos="-720"/>
          <w:tab w:val="left" w:pos="720"/>
          <w:tab w:val="left" w:pos="1584"/>
          <w:tab w:val="left" w:pos="4320"/>
          <w:tab w:val="left" w:pos="5040"/>
        </w:tabs>
        <w:jc w:val="both"/>
        <w:rPr>
          <w:rFonts w:ascii="Times New Roman" w:hAnsi="Times New Roman" w:cs="Times New Roman"/>
          <w:spacing w:val="-3"/>
          <w:sz w:val="28"/>
          <w:szCs w:val="28"/>
        </w:rPr>
      </w:pPr>
      <w:r w:rsidRPr="00EA7994">
        <w:rPr>
          <w:rFonts w:ascii="Times New Roman" w:hAnsi="Times New Roman" w:cs="Times New Roman"/>
          <w:spacing w:val="-3"/>
          <w:sz w:val="28"/>
          <w:szCs w:val="28"/>
        </w:rPr>
        <w:tab/>
        <w:t>As promised, we have worked to make NOBC even more transparent than it has been in the past.  I believe we have kept our promise to steward the dues money your agency pays to run and administer the organization.  We also have a vision for NOBC, which will enhance our respected position in Attorney Regulation here and across the globe. And we believe in finding new ways to enhance your professional growth with all the tools available to do so.</w:t>
      </w:r>
    </w:p>
    <w:p w:rsidR="00EA7994" w:rsidRPr="00EA7994" w:rsidRDefault="00EA7994" w:rsidP="00EA7994">
      <w:pPr>
        <w:tabs>
          <w:tab w:val="left" w:pos="-1440"/>
          <w:tab w:val="left" w:pos="-720"/>
          <w:tab w:val="left" w:pos="720"/>
          <w:tab w:val="left" w:pos="1584"/>
          <w:tab w:val="left" w:pos="4320"/>
          <w:tab w:val="left" w:pos="5040"/>
        </w:tabs>
        <w:jc w:val="both"/>
        <w:rPr>
          <w:rFonts w:ascii="Times New Roman" w:hAnsi="Times New Roman" w:cs="Times New Roman"/>
          <w:spacing w:val="-3"/>
          <w:sz w:val="28"/>
          <w:szCs w:val="28"/>
        </w:rPr>
      </w:pPr>
      <w:r w:rsidRPr="00EA7994">
        <w:rPr>
          <w:rFonts w:ascii="Times New Roman" w:hAnsi="Times New Roman" w:cs="Times New Roman"/>
          <w:spacing w:val="-3"/>
          <w:sz w:val="28"/>
          <w:szCs w:val="28"/>
        </w:rPr>
        <w:lastRenderedPageBreak/>
        <w:tab/>
        <w:t xml:space="preserve">If I am chosen President-Elect, I promise to continue to enhance NOBC’s service to its members, improve our already excellent meetings, and continue to advance our organization as a leader in a changing world.  </w:t>
      </w:r>
    </w:p>
    <w:p w:rsidR="00E70591" w:rsidRPr="00EA7994" w:rsidRDefault="00EA7994" w:rsidP="00EA7994">
      <w:pPr>
        <w:tabs>
          <w:tab w:val="left" w:pos="-1440"/>
          <w:tab w:val="left" w:pos="-720"/>
          <w:tab w:val="left" w:pos="720"/>
          <w:tab w:val="left" w:pos="1584"/>
          <w:tab w:val="left" w:pos="4320"/>
          <w:tab w:val="left" w:pos="5040"/>
        </w:tabs>
        <w:jc w:val="both"/>
        <w:rPr>
          <w:rFonts w:ascii="Times New Roman" w:hAnsi="Times New Roman" w:cs="Times New Roman"/>
          <w:spacing w:val="-3"/>
          <w:sz w:val="28"/>
          <w:szCs w:val="28"/>
        </w:rPr>
      </w:pPr>
      <w:r w:rsidRPr="00EA7994">
        <w:rPr>
          <w:rFonts w:ascii="Times New Roman" w:hAnsi="Times New Roman" w:cs="Times New Roman"/>
          <w:spacing w:val="-3"/>
          <w:sz w:val="28"/>
          <w:szCs w:val="28"/>
        </w:rPr>
        <w:tab/>
        <w:t>As always, I thank you for the opportunity to serve.  I would be remiss and ungrateful if I did not say that NOBC and any number of NOBC members have enabled me to earn a living with a modicum of success for more than 32 years.  Some debts just can’t be repaid!</w:t>
      </w:r>
    </w:p>
    <w:p w:rsidR="00EA7994" w:rsidRDefault="00EA7994">
      <w:pPr>
        <w:rPr>
          <w:rFonts w:ascii="Times New Roman" w:hAnsi="Times New Roman" w:cs="Times New Roman"/>
          <w:b/>
          <w:sz w:val="30"/>
          <w:szCs w:val="30"/>
          <w:u w:val="single"/>
        </w:rPr>
      </w:pPr>
      <w:r>
        <w:rPr>
          <w:rFonts w:ascii="Times New Roman" w:hAnsi="Times New Roman" w:cs="Times New Roman"/>
          <w:b/>
          <w:sz w:val="30"/>
          <w:szCs w:val="30"/>
          <w:u w:val="single"/>
        </w:rPr>
        <w:br w:type="page"/>
      </w:r>
    </w:p>
    <w:p w:rsidR="00E70591" w:rsidRDefault="00E70591">
      <w:pPr>
        <w:rPr>
          <w:rFonts w:ascii="Times New Roman" w:hAnsi="Times New Roman" w:cs="Times New Roman"/>
          <w:b/>
          <w:sz w:val="30"/>
          <w:szCs w:val="30"/>
          <w:u w:val="single"/>
        </w:rPr>
      </w:pPr>
    </w:p>
    <w:p w:rsidR="005171AA" w:rsidRPr="00EA7994" w:rsidRDefault="009B6469" w:rsidP="009B6469">
      <w:pPr>
        <w:autoSpaceDE w:val="0"/>
        <w:autoSpaceDN w:val="0"/>
        <w:jc w:val="center"/>
        <w:rPr>
          <w:rFonts w:ascii="Times New Roman" w:hAnsi="Times New Roman" w:cs="Times New Roman"/>
          <w:b/>
          <w:sz w:val="30"/>
          <w:szCs w:val="30"/>
          <w:u w:val="single"/>
        </w:rPr>
      </w:pPr>
      <w:r w:rsidRPr="00EA7994">
        <w:rPr>
          <w:rFonts w:ascii="Times New Roman" w:hAnsi="Times New Roman" w:cs="Times New Roman"/>
          <w:b/>
          <w:sz w:val="30"/>
          <w:szCs w:val="30"/>
          <w:u w:val="single"/>
        </w:rPr>
        <w:t>TREASURER</w:t>
      </w:r>
    </w:p>
    <w:p w:rsidR="00EA7994" w:rsidRPr="00245530" w:rsidRDefault="00EA7994" w:rsidP="00EA7994">
      <w:pPr>
        <w:autoSpaceDE w:val="0"/>
        <w:autoSpaceDN w:val="0"/>
        <w:jc w:val="both"/>
        <w:rPr>
          <w:rFonts w:ascii="Times New Roman" w:hAnsi="Times New Roman" w:cs="Times New Roman"/>
          <w:b/>
          <w:bCs/>
          <w:i/>
          <w:sz w:val="28"/>
          <w:szCs w:val="28"/>
          <w:u w:val="single"/>
        </w:rPr>
      </w:pPr>
      <w:r w:rsidRPr="00245530">
        <w:rPr>
          <w:rFonts w:ascii="Times New Roman" w:hAnsi="Times New Roman" w:cs="Times New Roman"/>
          <w:b/>
          <w:i/>
          <w:spacing w:val="-3"/>
          <w:sz w:val="28"/>
          <w:szCs w:val="28"/>
          <w:u w:val="single"/>
        </w:rPr>
        <w:t>WILLIAM D. SLEASE, NEW MEXICO</w:t>
      </w:r>
    </w:p>
    <w:p w:rsidR="00EA7994" w:rsidRDefault="00EA7994" w:rsidP="00EA7994">
      <w:pPr>
        <w:tabs>
          <w:tab w:val="left" w:pos="-1440"/>
          <w:tab w:val="left" w:pos="-720"/>
          <w:tab w:val="left" w:pos="720"/>
          <w:tab w:val="left" w:pos="1584"/>
          <w:tab w:val="left" w:pos="4320"/>
          <w:tab w:val="left" w:pos="5040"/>
        </w:tabs>
        <w:jc w:val="both"/>
        <w:rPr>
          <w:rFonts w:ascii="Times New Roman" w:hAnsi="Times New Roman" w:cs="Times New Roman"/>
          <w:spacing w:val="-3"/>
          <w:sz w:val="28"/>
          <w:szCs w:val="28"/>
        </w:rPr>
      </w:pPr>
      <w:r>
        <w:rPr>
          <w:rFonts w:ascii="Times New Roman" w:hAnsi="Times New Roman" w:cs="Times New Roman"/>
          <w:b/>
          <w:spacing w:val="-3"/>
          <w:sz w:val="28"/>
          <w:szCs w:val="28"/>
          <w:u w:val="single"/>
        </w:rPr>
        <w:t xml:space="preserve">William D. Slease </w:t>
      </w:r>
      <w:r w:rsidRPr="00EA7994">
        <w:rPr>
          <w:rFonts w:ascii="Times New Roman" w:hAnsi="Times New Roman" w:cs="Times New Roman"/>
          <w:b/>
          <w:spacing w:val="-3"/>
          <w:sz w:val="28"/>
          <w:szCs w:val="28"/>
          <w:u w:val="single"/>
        </w:rPr>
        <w:t>Candidate Biography</w:t>
      </w:r>
      <w:r>
        <w:rPr>
          <w:rFonts w:ascii="Times New Roman" w:hAnsi="Times New Roman" w:cs="Times New Roman"/>
          <w:spacing w:val="-3"/>
          <w:sz w:val="28"/>
          <w:szCs w:val="28"/>
        </w:rPr>
        <w:t>:</w:t>
      </w:r>
    </w:p>
    <w:p w:rsidR="00EA7994" w:rsidRDefault="00EA7994" w:rsidP="00245530">
      <w:pPr>
        <w:ind w:firstLine="720"/>
        <w:rPr>
          <w:rFonts w:ascii="Times New Roman" w:hAnsi="Times New Roman" w:cs="Times New Roman"/>
          <w:sz w:val="28"/>
          <w:szCs w:val="28"/>
        </w:rPr>
      </w:pPr>
      <w:r w:rsidRPr="00EA7994">
        <w:rPr>
          <w:rFonts w:ascii="Times New Roman" w:hAnsi="Times New Roman" w:cs="Times New Roman"/>
          <w:sz w:val="28"/>
          <w:szCs w:val="28"/>
          <w:u w:val="single"/>
        </w:rPr>
        <w:t>William D. Slease</w:t>
      </w:r>
      <w:r w:rsidRPr="00EA7994">
        <w:rPr>
          <w:rFonts w:ascii="Times New Roman" w:hAnsi="Times New Roman" w:cs="Times New Roman"/>
          <w:sz w:val="28"/>
          <w:szCs w:val="28"/>
        </w:rPr>
        <w:t xml:space="preserve"> is Chief Disciplinary Counsel for the New Mexico Supreme Court Disciplinary Board.  In addition to his duties as Chief Disciplinary Counsel, he serves as an adjunct professor at the University of New Mexico School of Law where he has taught employment law, ethics and trial practice skills.  He also chairs the Supreme Court of the State of New Mexico’s Lawyer’s Succession and Transition Committee and serves on the State Bar of New Mexico Professionalism Commission which is responsible for operating and administering the “Bridge the Gap: Transitioning Into the Profession Program” for new lawyers in New Mexico.  He is a member of and the 2013-14 Board Secretary for the National Organization of Bar Counsel and is a frequent moderator, lecturer and panelist at both state and national continuing education seminars.  Prior to his appointment as Chief Disciplinary Counsel, </w:t>
      </w:r>
      <w:r>
        <w:rPr>
          <w:rFonts w:ascii="Times New Roman" w:hAnsi="Times New Roman" w:cs="Times New Roman"/>
          <w:sz w:val="28"/>
          <w:szCs w:val="28"/>
        </w:rPr>
        <w:t>he</w:t>
      </w:r>
      <w:r w:rsidRPr="00EA7994">
        <w:rPr>
          <w:rFonts w:ascii="Times New Roman" w:hAnsi="Times New Roman" w:cs="Times New Roman"/>
          <w:sz w:val="28"/>
          <w:szCs w:val="28"/>
        </w:rPr>
        <w:t xml:space="preserve"> was in private practice with an emphasis in civil rights, employment and tort litigation. </w:t>
      </w:r>
    </w:p>
    <w:p w:rsidR="00EA7994" w:rsidRDefault="00EA7994" w:rsidP="00245530">
      <w:pPr>
        <w:rPr>
          <w:rFonts w:ascii="Times New Roman" w:hAnsi="Times New Roman" w:cs="Times New Roman"/>
          <w:sz w:val="28"/>
          <w:szCs w:val="28"/>
        </w:rPr>
      </w:pPr>
      <w:r w:rsidRPr="00EA7994">
        <w:rPr>
          <w:rFonts w:ascii="Times New Roman" w:hAnsi="Times New Roman" w:cs="Times New Roman"/>
          <w:b/>
          <w:sz w:val="28"/>
          <w:szCs w:val="28"/>
          <w:u w:val="single"/>
        </w:rPr>
        <w:t>William D. Slease Candidate Statement</w:t>
      </w:r>
      <w:r>
        <w:rPr>
          <w:rFonts w:ascii="Times New Roman" w:hAnsi="Times New Roman" w:cs="Times New Roman"/>
          <w:sz w:val="28"/>
          <w:szCs w:val="28"/>
        </w:rPr>
        <w:t>:</w:t>
      </w:r>
    </w:p>
    <w:p w:rsidR="00791C88" w:rsidRDefault="00791C88" w:rsidP="00791C88">
      <w:pPr>
        <w:ind w:firstLine="720"/>
        <w:jc w:val="both"/>
        <w:rPr>
          <w:rFonts w:ascii="Times New Roman" w:hAnsi="Times New Roman" w:cs="Times New Roman"/>
          <w:sz w:val="28"/>
          <w:szCs w:val="28"/>
        </w:rPr>
      </w:pPr>
      <w:r>
        <w:rPr>
          <w:rFonts w:ascii="Times New Roman" w:hAnsi="Times New Roman" w:cs="Times New Roman"/>
          <w:sz w:val="28"/>
          <w:szCs w:val="28"/>
        </w:rPr>
        <w:t xml:space="preserve">I am honored to have served as your Secretary on the NOBC Board of Directors for the past year.  I respectfully ask that you allow me to continue my service to NOBC members in the position of NOBC Treasurer.  Over the past year I have been fortunate to have been involved in many exciting NOBC projects including a redesign of the NOBC website, reinstatement of an NOBC amicus curiae committee, and completion of work by the NOBC-APRL-CoLAP Second Joint Committee on Aging Lawyers.  </w:t>
      </w:r>
      <w:r w:rsidR="00632FE7">
        <w:rPr>
          <w:rFonts w:ascii="Times New Roman" w:hAnsi="Times New Roman" w:cs="Times New Roman"/>
          <w:sz w:val="28"/>
          <w:szCs w:val="28"/>
        </w:rPr>
        <w:t xml:space="preserve">Additionally, I have continued my involvement with the Program Committee and served as a director, moderator and panelist on numerous programs.  </w:t>
      </w:r>
      <w:r>
        <w:rPr>
          <w:rFonts w:ascii="Times New Roman" w:hAnsi="Times New Roman" w:cs="Times New Roman"/>
          <w:sz w:val="28"/>
          <w:szCs w:val="28"/>
        </w:rPr>
        <w:t xml:space="preserve">Further, as a member of the NOBC Budget Committee I have gained valuable insight into the financial operations of NOBC and assisted with the difficult task of balancing NOBC’s need for a members’ dues increase to adequately fund continued operations with the reality of tighter budgets for NOBC member jurisdictions.  </w:t>
      </w:r>
    </w:p>
    <w:p w:rsidR="00791C88" w:rsidRDefault="00791C88" w:rsidP="00791C88">
      <w:pPr>
        <w:tabs>
          <w:tab w:val="left" w:pos="-1440"/>
          <w:tab w:val="left" w:pos="-720"/>
          <w:tab w:val="left" w:pos="720"/>
          <w:tab w:val="left" w:pos="1584"/>
          <w:tab w:val="left" w:pos="4320"/>
          <w:tab w:val="left" w:pos="5040"/>
        </w:tabs>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I learned much from the current treasurer, Paul Burgoyne, and the other members of the Board.  Each made it a priority to insure that the NOBC financial operations were transparent to the members and that every dollar spent was designed to improve member services.   At the same time, each Board member remains ever aware that we are stewards of the members’ dues.  If I am elected NOBC Treasurer, I will continue to strive for fiscal responsibility and transparency in all NOBC actions.  </w:t>
      </w:r>
    </w:p>
    <w:p w:rsidR="00791C88" w:rsidRDefault="00791C88" w:rsidP="00791C88">
      <w:pPr>
        <w:tabs>
          <w:tab w:val="left" w:pos="-1440"/>
          <w:tab w:val="left" w:pos="-720"/>
          <w:tab w:val="left" w:pos="720"/>
          <w:tab w:val="left" w:pos="1584"/>
          <w:tab w:val="left" w:pos="4320"/>
          <w:tab w:val="left" w:pos="5040"/>
        </w:tabs>
        <w:jc w:val="both"/>
        <w:rPr>
          <w:rFonts w:ascii="Times New Roman" w:hAnsi="Times New Roman" w:cs="Times New Roman"/>
          <w:spacing w:val="-3"/>
          <w:sz w:val="28"/>
          <w:szCs w:val="28"/>
        </w:rPr>
      </w:pPr>
      <w:r>
        <w:rPr>
          <w:rFonts w:ascii="Times New Roman" w:hAnsi="Times New Roman" w:cs="Times New Roman"/>
          <w:spacing w:val="-3"/>
          <w:sz w:val="24"/>
          <w:szCs w:val="24"/>
        </w:rPr>
        <w:tab/>
      </w:r>
      <w:r>
        <w:rPr>
          <w:rFonts w:ascii="Times New Roman" w:hAnsi="Times New Roman" w:cs="Times New Roman"/>
          <w:spacing w:val="-3"/>
          <w:sz w:val="28"/>
          <w:szCs w:val="28"/>
        </w:rPr>
        <w:t>Thank you for your consideration.</w:t>
      </w:r>
    </w:p>
    <w:p w:rsidR="0076580F" w:rsidRPr="00245530" w:rsidRDefault="0076580F">
      <w:pPr>
        <w:rPr>
          <w:rFonts w:ascii="Times New Roman" w:hAnsi="Times New Roman" w:cs="Times New Roman"/>
          <w:spacing w:val="-3"/>
          <w:sz w:val="28"/>
          <w:szCs w:val="28"/>
        </w:rPr>
      </w:pPr>
      <w:r w:rsidRPr="00245530">
        <w:rPr>
          <w:rFonts w:ascii="Times New Roman" w:hAnsi="Times New Roman" w:cs="Times New Roman"/>
          <w:spacing w:val="-3"/>
          <w:sz w:val="28"/>
          <w:szCs w:val="28"/>
        </w:rPr>
        <w:br w:type="page"/>
      </w:r>
    </w:p>
    <w:p w:rsidR="000475BE" w:rsidRPr="00245530" w:rsidRDefault="000475BE" w:rsidP="000475BE">
      <w:pPr>
        <w:spacing w:after="0" w:line="240" w:lineRule="auto"/>
        <w:jc w:val="center"/>
        <w:rPr>
          <w:rFonts w:ascii="Times New Roman" w:hAnsi="Times New Roman" w:cs="Times New Roman"/>
          <w:b/>
          <w:sz w:val="30"/>
          <w:szCs w:val="30"/>
          <w:u w:val="single"/>
        </w:rPr>
      </w:pPr>
      <w:r w:rsidRPr="00245530">
        <w:rPr>
          <w:rFonts w:ascii="Times New Roman" w:hAnsi="Times New Roman" w:cs="Times New Roman"/>
          <w:b/>
          <w:sz w:val="30"/>
          <w:szCs w:val="30"/>
          <w:u w:val="single"/>
        </w:rPr>
        <w:lastRenderedPageBreak/>
        <w:t>SECRETARY</w:t>
      </w:r>
    </w:p>
    <w:p w:rsidR="0076580F" w:rsidRDefault="0076580F" w:rsidP="0076580F">
      <w:pPr>
        <w:autoSpaceDE w:val="0"/>
        <w:autoSpaceDN w:val="0"/>
        <w:jc w:val="both"/>
        <w:rPr>
          <w:rFonts w:ascii="Times New Roman" w:hAnsi="Times New Roman" w:cs="Times New Roman"/>
          <w:b/>
          <w:i/>
          <w:spacing w:val="-3"/>
          <w:sz w:val="30"/>
          <w:szCs w:val="30"/>
          <w:u w:val="single"/>
        </w:rPr>
      </w:pPr>
    </w:p>
    <w:p w:rsidR="0076580F" w:rsidRPr="00245530" w:rsidRDefault="0076580F" w:rsidP="0076580F">
      <w:pPr>
        <w:autoSpaceDE w:val="0"/>
        <w:autoSpaceDN w:val="0"/>
        <w:jc w:val="both"/>
        <w:rPr>
          <w:rFonts w:ascii="Times New Roman" w:hAnsi="Times New Roman" w:cs="Times New Roman"/>
          <w:b/>
          <w:bCs/>
          <w:i/>
          <w:sz w:val="28"/>
          <w:szCs w:val="28"/>
          <w:u w:val="single"/>
        </w:rPr>
      </w:pPr>
      <w:r w:rsidRPr="00245530">
        <w:rPr>
          <w:rFonts w:ascii="Times New Roman" w:hAnsi="Times New Roman" w:cs="Times New Roman"/>
          <w:b/>
          <w:i/>
          <w:spacing w:val="-3"/>
          <w:sz w:val="28"/>
          <w:szCs w:val="28"/>
          <w:u w:val="single"/>
        </w:rPr>
        <w:t>KATHLEEN M. USTON, VIRGINIA</w:t>
      </w:r>
    </w:p>
    <w:p w:rsidR="0076580F" w:rsidRDefault="0076580F" w:rsidP="0076580F">
      <w:pPr>
        <w:tabs>
          <w:tab w:val="left" w:pos="-1440"/>
          <w:tab w:val="left" w:pos="-720"/>
          <w:tab w:val="left" w:pos="720"/>
          <w:tab w:val="left" w:pos="1584"/>
          <w:tab w:val="left" w:pos="4320"/>
          <w:tab w:val="left" w:pos="5040"/>
        </w:tabs>
        <w:jc w:val="both"/>
        <w:rPr>
          <w:rFonts w:ascii="Times New Roman" w:hAnsi="Times New Roman" w:cs="Times New Roman"/>
          <w:spacing w:val="-3"/>
          <w:sz w:val="28"/>
          <w:szCs w:val="28"/>
        </w:rPr>
      </w:pPr>
      <w:r>
        <w:rPr>
          <w:rFonts w:ascii="Times New Roman" w:hAnsi="Times New Roman" w:cs="Times New Roman"/>
          <w:b/>
          <w:spacing w:val="-3"/>
          <w:sz w:val="28"/>
          <w:szCs w:val="28"/>
          <w:u w:val="single"/>
        </w:rPr>
        <w:t xml:space="preserve">Kathleen M. Uston </w:t>
      </w:r>
      <w:r w:rsidRPr="00EA7994">
        <w:rPr>
          <w:rFonts w:ascii="Times New Roman" w:hAnsi="Times New Roman" w:cs="Times New Roman"/>
          <w:b/>
          <w:spacing w:val="-3"/>
          <w:sz w:val="28"/>
          <w:szCs w:val="28"/>
          <w:u w:val="single"/>
        </w:rPr>
        <w:t>Candidate Biography</w:t>
      </w:r>
      <w:r>
        <w:rPr>
          <w:rFonts w:ascii="Times New Roman" w:hAnsi="Times New Roman" w:cs="Times New Roman"/>
          <w:spacing w:val="-3"/>
          <w:sz w:val="28"/>
          <w:szCs w:val="28"/>
        </w:rPr>
        <w:t>:</w:t>
      </w:r>
    </w:p>
    <w:p w:rsidR="00E663D2" w:rsidRPr="00E663D2" w:rsidRDefault="0076580F" w:rsidP="00E663D2">
      <w:pPr>
        <w:ind w:firstLine="720"/>
        <w:rPr>
          <w:rFonts w:ascii="Times New Roman" w:hAnsi="Times New Roman" w:cs="Times New Roman"/>
          <w:sz w:val="28"/>
          <w:szCs w:val="28"/>
        </w:rPr>
      </w:pPr>
      <w:r>
        <w:rPr>
          <w:rFonts w:ascii="Times New Roman" w:hAnsi="Times New Roman" w:cs="Times New Roman"/>
          <w:sz w:val="28"/>
          <w:szCs w:val="28"/>
          <w:u w:val="single"/>
        </w:rPr>
        <w:t>Kathleen M. Uston</w:t>
      </w:r>
      <w:r w:rsidRPr="00EA7994">
        <w:rPr>
          <w:rFonts w:ascii="Times New Roman" w:hAnsi="Times New Roman" w:cs="Times New Roman"/>
          <w:sz w:val="28"/>
          <w:szCs w:val="28"/>
        </w:rPr>
        <w:t xml:space="preserve"> </w:t>
      </w:r>
      <w:r w:rsidR="00E663D2" w:rsidRPr="00E663D2">
        <w:rPr>
          <w:rFonts w:ascii="Times New Roman" w:hAnsi="Times New Roman" w:cs="Times New Roman"/>
          <w:sz w:val="28"/>
          <w:szCs w:val="28"/>
        </w:rPr>
        <w:t xml:space="preserve">is an Assistant Bar Counsel with the Virginia State Bar in Alexandria, Virginia, and an adjunct professor of law at American University Washington College of Law teaching Litigation Ethics.  She received her J.D. from George Mason University School of Law in 1991 where she served as President of the Student Bar Association and as a Justice on the Moot Court Board.  Ms. Uston was previously in private practice doing ethical defense, GAL work, and civil litigation.  While in private practice, she also served as a Commissioner in Chancery for the Circuit Court for the City of Alexandria. Ms. Uston is a past President of the VSB Young Lawyers Conference during which time she served on the VSB Council and Executive Committee.  She also served as vice-chair of the American Bar Association Young Lawyers Division Solo and Small Firm Committee.  Ms. Uston is a former President of the Alexandria Bar Association, and is currently a member of the Board of Directors of the National Organization of Bar Counsel.  Ms. Uston has lectured extensively on the subject of attorney ethics, and co-authored the updated edition of </w:t>
      </w:r>
      <w:r w:rsidR="00E663D2" w:rsidRPr="00E663D2">
        <w:rPr>
          <w:rFonts w:ascii="Times New Roman" w:hAnsi="Times New Roman" w:cs="Times New Roman"/>
          <w:i/>
          <w:iCs/>
          <w:sz w:val="28"/>
          <w:szCs w:val="28"/>
        </w:rPr>
        <w:t>Lawyers and Other People’s Money</w:t>
      </w:r>
      <w:r w:rsidR="00E663D2" w:rsidRPr="00E663D2">
        <w:rPr>
          <w:rFonts w:ascii="Times New Roman" w:hAnsi="Times New Roman" w:cs="Times New Roman"/>
          <w:sz w:val="28"/>
          <w:szCs w:val="28"/>
        </w:rPr>
        <w:t xml:space="preserve"> with Frank Thomas, Esquire.</w:t>
      </w:r>
    </w:p>
    <w:p w:rsidR="00E663D2" w:rsidRDefault="0076580F" w:rsidP="00632FE7">
      <w:pPr>
        <w:rPr>
          <w:rFonts w:ascii="Times New Roman" w:hAnsi="Times New Roman" w:cs="Times New Roman"/>
          <w:sz w:val="28"/>
          <w:szCs w:val="28"/>
        </w:rPr>
      </w:pPr>
      <w:r>
        <w:rPr>
          <w:rFonts w:ascii="Times New Roman" w:hAnsi="Times New Roman" w:cs="Times New Roman"/>
          <w:b/>
          <w:sz w:val="28"/>
          <w:szCs w:val="28"/>
          <w:u w:val="single"/>
        </w:rPr>
        <w:t>Kathleen M. Uston</w:t>
      </w:r>
      <w:r w:rsidRPr="00EA7994">
        <w:rPr>
          <w:rFonts w:ascii="Times New Roman" w:hAnsi="Times New Roman" w:cs="Times New Roman"/>
          <w:b/>
          <w:sz w:val="28"/>
          <w:szCs w:val="28"/>
          <w:u w:val="single"/>
        </w:rPr>
        <w:t xml:space="preserve"> Candidate Statement</w:t>
      </w:r>
    </w:p>
    <w:p w:rsidR="00632FE7" w:rsidRPr="00632FE7" w:rsidRDefault="00632FE7" w:rsidP="00E663D2">
      <w:pPr>
        <w:ind w:firstLine="720"/>
        <w:rPr>
          <w:rFonts w:ascii="Times New Roman" w:hAnsi="Times New Roman" w:cs="Times New Roman"/>
          <w:sz w:val="28"/>
          <w:szCs w:val="28"/>
        </w:rPr>
      </w:pPr>
      <w:r w:rsidRPr="00632FE7">
        <w:rPr>
          <w:rFonts w:ascii="Times New Roman" w:hAnsi="Times New Roman" w:cs="Times New Roman"/>
          <w:sz w:val="28"/>
          <w:szCs w:val="28"/>
        </w:rPr>
        <w:t xml:space="preserve">Thank you for allowing me the opportunity to provide </w:t>
      </w:r>
      <w:r w:rsidR="00394160">
        <w:rPr>
          <w:rFonts w:ascii="Times New Roman" w:hAnsi="Times New Roman" w:cs="Times New Roman"/>
          <w:sz w:val="28"/>
          <w:szCs w:val="28"/>
        </w:rPr>
        <w:t xml:space="preserve">a statement </w:t>
      </w:r>
      <w:r w:rsidRPr="00632FE7">
        <w:rPr>
          <w:rFonts w:ascii="Times New Roman" w:hAnsi="Times New Roman" w:cs="Times New Roman"/>
          <w:sz w:val="28"/>
          <w:szCs w:val="28"/>
        </w:rPr>
        <w:t>to the NOBC Membership, concerning my candidacy for Secretary of the NOBC Board of Directors.</w:t>
      </w:r>
    </w:p>
    <w:p w:rsidR="00632FE7" w:rsidRPr="00632FE7" w:rsidRDefault="00632FE7" w:rsidP="00632FE7">
      <w:pPr>
        <w:rPr>
          <w:rFonts w:ascii="Times New Roman" w:hAnsi="Times New Roman" w:cs="Times New Roman"/>
          <w:sz w:val="28"/>
          <w:szCs w:val="28"/>
        </w:rPr>
      </w:pPr>
      <w:r w:rsidRPr="00632FE7">
        <w:rPr>
          <w:rFonts w:ascii="Times New Roman" w:hAnsi="Times New Roman" w:cs="Times New Roman"/>
          <w:sz w:val="28"/>
          <w:szCs w:val="28"/>
        </w:rPr>
        <w:tab/>
        <w:t xml:space="preserve">I have served as a Member of the Board of Directors as Director At-Large for the past two (2) years.  During that time, I have been fortunate to work closely with the NOBC Board in pursuing and completing many projects for the NOBC.  These projects include revamping the NOBC website, establishing an NOBC Facebook page, developing and implementing the Board Special Recognition award, and helping to revise the NOBC Bylaws to account for the increased participation of international regulators.  In addition, I have continued my service </w:t>
      </w:r>
      <w:r w:rsidRPr="00632FE7">
        <w:rPr>
          <w:rFonts w:ascii="Times New Roman" w:hAnsi="Times New Roman" w:cs="Times New Roman"/>
          <w:sz w:val="28"/>
          <w:szCs w:val="28"/>
        </w:rPr>
        <w:lastRenderedPageBreak/>
        <w:t>as a member of the NOBC Program Committee, helping to develop programming for NOBC Conferences, as well as participating on Panels at these Conferences.</w:t>
      </w:r>
    </w:p>
    <w:p w:rsidR="00632FE7" w:rsidRPr="00632FE7" w:rsidRDefault="00632FE7" w:rsidP="00632FE7">
      <w:pPr>
        <w:rPr>
          <w:rFonts w:ascii="Times New Roman" w:hAnsi="Times New Roman" w:cs="Times New Roman"/>
          <w:sz w:val="28"/>
          <w:szCs w:val="28"/>
        </w:rPr>
      </w:pPr>
      <w:r w:rsidRPr="00632FE7">
        <w:rPr>
          <w:rFonts w:ascii="Times New Roman" w:hAnsi="Times New Roman" w:cs="Times New Roman"/>
          <w:sz w:val="28"/>
          <w:szCs w:val="28"/>
        </w:rPr>
        <w:tab/>
        <w:t>My participation with NOBC began some six years ago, and I have been actively involved with the organization since that time.  This has provided a tremendous professional benefit not only to me personally but also to the Virginia State Bar since I have been able to import many programs to Virginia, have secured participation of other of my colleagues with the NOBC, and have been able to keep the VSB informed of the NOBC’s work on the important and cutting edge issues with which we are faced as regulators.</w:t>
      </w:r>
    </w:p>
    <w:p w:rsidR="00632FE7" w:rsidRPr="00632FE7" w:rsidRDefault="00632FE7" w:rsidP="00632FE7">
      <w:pPr>
        <w:rPr>
          <w:rFonts w:ascii="Times New Roman" w:hAnsi="Times New Roman" w:cs="Times New Roman"/>
          <w:sz w:val="28"/>
          <w:szCs w:val="28"/>
        </w:rPr>
      </w:pPr>
      <w:r w:rsidRPr="00632FE7">
        <w:rPr>
          <w:rFonts w:ascii="Times New Roman" w:hAnsi="Times New Roman" w:cs="Times New Roman"/>
          <w:sz w:val="28"/>
          <w:szCs w:val="28"/>
        </w:rPr>
        <w:tab/>
        <w:t>Most importantly, my involvement with NOBC has afforded me the opportunity to meet and interact with regulators from across the country, and the world, many of whom have become good friends.  The NOBC is a unique organization made up of talented lawyers, performing an invaluable service to the public and to the legal profession.</w:t>
      </w:r>
    </w:p>
    <w:p w:rsidR="00632FE7" w:rsidRPr="00632FE7" w:rsidRDefault="00632FE7" w:rsidP="00632FE7">
      <w:pPr>
        <w:ind w:firstLine="720"/>
        <w:rPr>
          <w:rFonts w:ascii="Times New Roman" w:hAnsi="Times New Roman" w:cs="Times New Roman"/>
          <w:sz w:val="28"/>
          <w:szCs w:val="28"/>
        </w:rPr>
      </w:pPr>
      <w:r w:rsidRPr="00632FE7">
        <w:rPr>
          <w:rFonts w:ascii="Times New Roman" w:hAnsi="Times New Roman" w:cs="Times New Roman"/>
          <w:sz w:val="28"/>
          <w:szCs w:val="28"/>
        </w:rPr>
        <w:t>It is my intention, through my candidacy, to continue both that active participation and my service to this important organization and its Members.  The NOBC is an invaluable resource for all national regulators, and I would be honored by the opportunity to further serve the organization as Secretary.</w:t>
      </w:r>
    </w:p>
    <w:p w:rsidR="0076580F" w:rsidRPr="00632FE7" w:rsidRDefault="0076580F" w:rsidP="0076580F">
      <w:pPr>
        <w:spacing w:line="360" w:lineRule="auto"/>
        <w:rPr>
          <w:rFonts w:ascii="Times New Roman" w:hAnsi="Times New Roman" w:cs="Times New Roman"/>
          <w:sz w:val="28"/>
          <w:szCs w:val="28"/>
        </w:rPr>
      </w:pPr>
    </w:p>
    <w:p w:rsidR="0076580F" w:rsidRDefault="0076580F">
      <w:pPr>
        <w:rPr>
          <w:rFonts w:ascii="Times New Roman" w:hAnsi="Times New Roman" w:cs="Times New Roman"/>
          <w:sz w:val="24"/>
          <w:szCs w:val="24"/>
        </w:rPr>
      </w:pPr>
      <w:r>
        <w:rPr>
          <w:rFonts w:ascii="Times New Roman" w:hAnsi="Times New Roman" w:cs="Times New Roman"/>
          <w:sz w:val="24"/>
          <w:szCs w:val="24"/>
        </w:rPr>
        <w:br w:type="page"/>
      </w:r>
    </w:p>
    <w:p w:rsidR="000475BE" w:rsidRDefault="000475BE" w:rsidP="000475BE">
      <w:pPr>
        <w:spacing w:after="0" w:line="240" w:lineRule="auto"/>
        <w:rPr>
          <w:rFonts w:ascii="Times New Roman" w:hAnsi="Times New Roman" w:cs="Times New Roman"/>
          <w:b/>
          <w:i/>
          <w:sz w:val="24"/>
          <w:szCs w:val="24"/>
        </w:rPr>
      </w:pPr>
    </w:p>
    <w:p w:rsidR="000475BE" w:rsidRPr="00245530" w:rsidRDefault="000475BE" w:rsidP="000475BE">
      <w:pPr>
        <w:spacing w:after="0" w:line="240" w:lineRule="auto"/>
        <w:jc w:val="center"/>
        <w:rPr>
          <w:rFonts w:ascii="Times New Roman" w:hAnsi="Times New Roman" w:cs="Times New Roman"/>
          <w:b/>
          <w:sz w:val="30"/>
          <w:szCs w:val="30"/>
          <w:u w:val="single"/>
        </w:rPr>
      </w:pPr>
      <w:r w:rsidRPr="00245530">
        <w:rPr>
          <w:rFonts w:ascii="Times New Roman" w:hAnsi="Times New Roman" w:cs="Times New Roman"/>
          <w:b/>
          <w:sz w:val="30"/>
          <w:szCs w:val="30"/>
          <w:u w:val="single"/>
        </w:rPr>
        <w:t>AT-LARGE</w:t>
      </w:r>
      <w:r w:rsidR="00F17CFA" w:rsidRPr="00245530">
        <w:rPr>
          <w:rFonts w:ascii="Times New Roman" w:hAnsi="Times New Roman" w:cs="Times New Roman"/>
          <w:b/>
          <w:sz w:val="30"/>
          <w:szCs w:val="30"/>
          <w:u w:val="single"/>
        </w:rPr>
        <w:t xml:space="preserve"> DIRECTOR</w:t>
      </w:r>
    </w:p>
    <w:p w:rsidR="000475BE" w:rsidRPr="00245530" w:rsidRDefault="002A5F38" w:rsidP="000475BE">
      <w:pPr>
        <w:spacing w:after="0" w:line="240" w:lineRule="auto"/>
        <w:jc w:val="center"/>
        <w:rPr>
          <w:rFonts w:ascii="Times New Roman" w:hAnsi="Times New Roman" w:cs="Times New Roman"/>
          <w:b/>
          <w:sz w:val="30"/>
          <w:szCs w:val="30"/>
          <w:u w:val="single"/>
        </w:rPr>
      </w:pPr>
      <w:r w:rsidRPr="00245530">
        <w:rPr>
          <w:rFonts w:ascii="Times New Roman" w:hAnsi="Times New Roman" w:cs="Times New Roman"/>
          <w:b/>
          <w:sz w:val="30"/>
          <w:szCs w:val="30"/>
          <w:u w:val="single"/>
        </w:rPr>
        <w:t>201</w:t>
      </w:r>
      <w:r w:rsidR="00686B4E" w:rsidRPr="00245530">
        <w:rPr>
          <w:rFonts w:ascii="Times New Roman" w:hAnsi="Times New Roman" w:cs="Times New Roman"/>
          <w:b/>
          <w:sz w:val="30"/>
          <w:szCs w:val="30"/>
          <w:u w:val="single"/>
        </w:rPr>
        <w:t>4</w:t>
      </w:r>
      <w:r w:rsidRPr="00245530">
        <w:rPr>
          <w:rFonts w:ascii="Times New Roman" w:hAnsi="Times New Roman" w:cs="Times New Roman"/>
          <w:b/>
          <w:sz w:val="30"/>
          <w:szCs w:val="30"/>
          <w:u w:val="single"/>
        </w:rPr>
        <w:t>-201</w:t>
      </w:r>
      <w:r w:rsidR="00686B4E" w:rsidRPr="00245530">
        <w:rPr>
          <w:rFonts w:ascii="Times New Roman" w:hAnsi="Times New Roman" w:cs="Times New Roman"/>
          <w:b/>
          <w:sz w:val="30"/>
          <w:szCs w:val="30"/>
          <w:u w:val="single"/>
        </w:rPr>
        <w:t>6</w:t>
      </w:r>
    </w:p>
    <w:p w:rsidR="00686B4E" w:rsidRPr="00245530" w:rsidRDefault="00686B4E" w:rsidP="000475BE">
      <w:pPr>
        <w:spacing w:after="0" w:line="240" w:lineRule="auto"/>
        <w:jc w:val="center"/>
        <w:rPr>
          <w:rFonts w:ascii="Times New Roman" w:hAnsi="Times New Roman" w:cs="Times New Roman"/>
          <w:b/>
          <w:sz w:val="30"/>
          <w:szCs w:val="30"/>
          <w:u w:val="single"/>
        </w:rPr>
      </w:pPr>
    </w:p>
    <w:p w:rsidR="00245530" w:rsidRPr="00245530" w:rsidRDefault="00245530" w:rsidP="00245530">
      <w:pPr>
        <w:autoSpaceDE w:val="0"/>
        <w:autoSpaceDN w:val="0"/>
        <w:jc w:val="both"/>
        <w:rPr>
          <w:rFonts w:ascii="Times New Roman" w:hAnsi="Times New Roman" w:cs="Times New Roman"/>
          <w:b/>
          <w:bCs/>
          <w:i/>
          <w:sz w:val="28"/>
          <w:szCs w:val="28"/>
          <w:u w:val="single"/>
        </w:rPr>
      </w:pPr>
      <w:r w:rsidRPr="00245530">
        <w:rPr>
          <w:rFonts w:ascii="Times New Roman" w:hAnsi="Times New Roman" w:cs="Times New Roman"/>
          <w:b/>
          <w:i/>
          <w:spacing w:val="-3"/>
          <w:sz w:val="28"/>
          <w:szCs w:val="28"/>
          <w:u w:val="single"/>
        </w:rPr>
        <w:t>JAMES C. COYLE, COLORADO</w:t>
      </w:r>
    </w:p>
    <w:p w:rsidR="00245530" w:rsidRDefault="00245530" w:rsidP="00245530">
      <w:pPr>
        <w:tabs>
          <w:tab w:val="left" w:pos="-1440"/>
          <w:tab w:val="left" w:pos="-720"/>
          <w:tab w:val="left" w:pos="720"/>
          <w:tab w:val="left" w:pos="1584"/>
          <w:tab w:val="left" w:pos="4320"/>
          <w:tab w:val="left" w:pos="5040"/>
        </w:tabs>
        <w:jc w:val="both"/>
        <w:rPr>
          <w:rFonts w:ascii="Times New Roman" w:hAnsi="Times New Roman" w:cs="Times New Roman"/>
          <w:spacing w:val="-3"/>
          <w:sz w:val="28"/>
          <w:szCs w:val="28"/>
        </w:rPr>
      </w:pPr>
      <w:r>
        <w:rPr>
          <w:rFonts w:ascii="Times New Roman" w:hAnsi="Times New Roman" w:cs="Times New Roman"/>
          <w:b/>
          <w:spacing w:val="-3"/>
          <w:sz w:val="28"/>
          <w:szCs w:val="28"/>
          <w:u w:val="single"/>
        </w:rPr>
        <w:t xml:space="preserve">James C. Coyle </w:t>
      </w:r>
      <w:r w:rsidRPr="00EA7994">
        <w:rPr>
          <w:rFonts w:ascii="Times New Roman" w:hAnsi="Times New Roman" w:cs="Times New Roman"/>
          <w:b/>
          <w:spacing w:val="-3"/>
          <w:sz w:val="28"/>
          <w:szCs w:val="28"/>
          <w:u w:val="single"/>
        </w:rPr>
        <w:t>Candidate Biography</w:t>
      </w:r>
      <w:r>
        <w:rPr>
          <w:rFonts w:ascii="Times New Roman" w:hAnsi="Times New Roman" w:cs="Times New Roman"/>
          <w:spacing w:val="-3"/>
          <w:sz w:val="28"/>
          <w:szCs w:val="28"/>
        </w:rPr>
        <w:t>:</w:t>
      </w:r>
    </w:p>
    <w:p w:rsidR="00245530" w:rsidRPr="00BD2354" w:rsidRDefault="00245530" w:rsidP="00245530">
      <w:pPr>
        <w:ind w:firstLine="720"/>
        <w:rPr>
          <w:rFonts w:ascii="Times New Roman" w:hAnsi="Times New Roman" w:cs="Times New Roman"/>
          <w:sz w:val="28"/>
          <w:szCs w:val="28"/>
        </w:rPr>
      </w:pPr>
      <w:r w:rsidRPr="00BD2354">
        <w:rPr>
          <w:rFonts w:ascii="Times New Roman" w:hAnsi="Times New Roman" w:cs="Times New Roman"/>
          <w:sz w:val="28"/>
          <w:szCs w:val="28"/>
        </w:rPr>
        <w:t xml:space="preserve">Jim Coyle is Regulation Counsel for the Colorado Supreme Court.  In that capacity, he oversees all Colorado attorney admissions, registration, discipline, disability, diversion and mandatory continuing legal and judicial education and inventory counsel functions.  He also oversees the investigation and prosecution of non-lawyers who engage in the unauthorized practice of law in Colorado and acts as counsel for the Board of Trustees for the Client Protection Fund and the Commission on Judicial Discipline.  </w:t>
      </w:r>
    </w:p>
    <w:p w:rsidR="00245530" w:rsidRPr="00BD2354" w:rsidRDefault="00245530" w:rsidP="00245530">
      <w:pPr>
        <w:ind w:firstLine="720"/>
        <w:rPr>
          <w:rFonts w:ascii="Times New Roman" w:hAnsi="Times New Roman" w:cs="Times New Roman"/>
          <w:sz w:val="28"/>
          <w:szCs w:val="28"/>
        </w:rPr>
      </w:pPr>
      <w:r w:rsidRPr="00BD2354">
        <w:rPr>
          <w:rFonts w:ascii="Times New Roman" w:hAnsi="Times New Roman" w:cs="Times New Roman"/>
          <w:sz w:val="28"/>
          <w:szCs w:val="28"/>
        </w:rPr>
        <w:t xml:space="preserve">Jim has been a trial attorney with the Office of Disciplinary Counsel or successor Office of Attorney Regulation Counsel since 1990.  Prior to that, he was in private practice with a Denver law firm, representing police officers and other public officials in federal civil rights litigation, employment law, and other matters.  He earned his law degree from the University of Colorado.  </w:t>
      </w:r>
    </w:p>
    <w:p w:rsidR="00245530" w:rsidRPr="00BD2354" w:rsidRDefault="00245530" w:rsidP="00245530">
      <w:pPr>
        <w:ind w:firstLine="720"/>
        <w:rPr>
          <w:rFonts w:ascii="Times New Roman" w:hAnsi="Times New Roman" w:cs="Times New Roman"/>
          <w:sz w:val="28"/>
          <w:szCs w:val="28"/>
        </w:rPr>
      </w:pPr>
      <w:r w:rsidRPr="00BD2354">
        <w:rPr>
          <w:rFonts w:ascii="Times New Roman" w:hAnsi="Times New Roman" w:cs="Times New Roman"/>
          <w:sz w:val="28"/>
          <w:szCs w:val="28"/>
        </w:rPr>
        <w:t xml:space="preserve">Jim has been an active member of the American and Colorado Bar Associations, National Conference of Bar Examiners, National Organization of Bar Counsel, ABA Center for Professional Responsibility, National Client Protection Organization, National Continuing Legal Education Regulators Association, Association of Judicial Discipline Counsel, American Judicature Society, ABA Commission on Lawyer Assistance Programs and Association of International Regulators.   </w:t>
      </w:r>
    </w:p>
    <w:p w:rsidR="00245530" w:rsidRPr="00245530" w:rsidRDefault="00245530" w:rsidP="00245530">
      <w:pPr>
        <w:ind w:firstLine="720"/>
        <w:rPr>
          <w:rFonts w:ascii="Times New Roman" w:hAnsi="Times New Roman" w:cs="Times New Roman"/>
          <w:sz w:val="28"/>
          <w:szCs w:val="28"/>
        </w:rPr>
      </w:pPr>
      <w:r w:rsidRPr="00BD2354">
        <w:rPr>
          <w:rFonts w:ascii="Times New Roman" w:hAnsi="Times New Roman" w:cs="Times New Roman"/>
          <w:sz w:val="28"/>
          <w:szCs w:val="28"/>
        </w:rPr>
        <w:t xml:space="preserve">Recent committee work includes acting as co-chair and organizer of the First Annual ABA Standing Committee on Client Protection UPL School in Denver, CO, in August 2013; NCBE Technology Committee; NCBE Uniform Bar Examination Administrators Group; National Organization of Bar Counsel (NOBC) Program Committee, Special Committee on Permanent Retirement, Aging Lawyer Committee and GATS Subcommittee; Colorado Supreme Court subcommittees on Rule revisions (COLAP, Student Practice Rule, Provision of </w:t>
      </w:r>
      <w:r w:rsidRPr="00BD2354">
        <w:rPr>
          <w:rFonts w:ascii="Times New Roman" w:hAnsi="Times New Roman" w:cs="Times New Roman"/>
          <w:sz w:val="28"/>
          <w:szCs w:val="28"/>
        </w:rPr>
        <w:lastRenderedPageBreak/>
        <w:t xml:space="preserve">Legal Services in a Major Emergency, Rules of Seven, Admissions and Continuing Legal Education to name a few); Colorado Chief Justice Commission, and its working groups on diversity, access to justice, mid-career lawyers and senior judges and lawyers; and the Judicial Advisory Council, including as Chair of the Limited Legal Practices Subcommittee.   Jim does regular presentations on a local and national level on ethics, attorney regulation, cross border practice, office management, lawyer assistance and other issues.  </w:t>
      </w:r>
    </w:p>
    <w:p w:rsidR="00245530" w:rsidRPr="00245530" w:rsidRDefault="00245530" w:rsidP="00245530">
      <w:pPr>
        <w:spacing w:line="360" w:lineRule="auto"/>
        <w:rPr>
          <w:rFonts w:ascii="Times New Roman" w:hAnsi="Times New Roman" w:cs="Times New Roman"/>
          <w:sz w:val="28"/>
          <w:szCs w:val="28"/>
        </w:rPr>
      </w:pPr>
      <w:r w:rsidRPr="00245530">
        <w:rPr>
          <w:rFonts w:ascii="Times New Roman" w:hAnsi="Times New Roman" w:cs="Times New Roman"/>
          <w:b/>
          <w:sz w:val="28"/>
          <w:szCs w:val="28"/>
          <w:u w:val="single"/>
        </w:rPr>
        <w:t>James C. Coyle Candidate Statement</w:t>
      </w:r>
      <w:r w:rsidRPr="00245530">
        <w:rPr>
          <w:rFonts w:ascii="Times New Roman" w:hAnsi="Times New Roman" w:cs="Times New Roman"/>
          <w:sz w:val="28"/>
          <w:szCs w:val="28"/>
        </w:rPr>
        <w:t>:</w:t>
      </w:r>
    </w:p>
    <w:p w:rsidR="00686B4E" w:rsidRPr="00245530" w:rsidRDefault="00686B4E" w:rsidP="00686B4E">
      <w:pPr>
        <w:ind w:firstLine="720"/>
        <w:rPr>
          <w:rFonts w:ascii="Times New Roman" w:hAnsi="Times New Roman" w:cs="Times New Roman"/>
          <w:sz w:val="28"/>
          <w:szCs w:val="28"/>
        </w:rPr>
      </w:pPr>
      <w:r w:rsidRPr="00245530">
        <w:rPr>
          <w:rFonts w:ascii="Times New Roman" w:hAnsi="Times New Roman" w:cs="Times New Roman"/>
          <w:sz w:val="28"/>
          <w:szCs w:val="28"/>
        </w:rPr>
        <w:t xml:space="preserve">I have been a member of NOBC since 1991.  NOBC is part of my DNA.  In recent years, I have served the membership and the Board on the GATS subcommittee, the program committee, the permanent retirement committee, and the aging lawyer committee.  </w:t>
      </w:r>
    </w:p>
    <w:p w:rsidR="00686B4E" w:rsidRPr="00245530" w:rsidRDefault="00686B4E" w:rsidP="00686B4E">
      <w:pPr>
        <w:ind w:firstLine="720"/>
        <w:rPr>
          <w:rFonts w:ascii="Times New Roman" w:hAnsi="Times New Roman" w:cs="Times New Roman"/>
          <w:sz w:val="28"/>
          <w:szCs w:val="28"/>
        </w:rPr>
      </w:pPr>
      <w:r w:rsidRPr="00245530">
        <w:rPr>
          <w:rFonts w:ascii="Times New Roman" w:hAnsi="Times New Roman" w:cs="Times New Roman"/>
          <w:sz w:val="28"/>
          <w:szCs w:val="28"/>
        </w:rPr>
        <w:t>I am learning very quickly that self-regulation is a privilege and we as an organization need to be ready, willing and able to adapt to the rapid current of change occurring in the legal profession in order to be effective in our mission of protecting the public.  I don’t have to tell the three of you that the next five years are going to be challenging to the legal profession and our organization.  NOBC has to be prepared to sit at any table (ABA, U.S.T.R., Conference of Chief Justices, etc.) at a moment’s notice, ready to discuss a wide variety of topics that confront the legal profession, find a common theme and work towards a pragmatic solution.  We also need to be useful to our membership as many will struggle with shrinking resources and finding an effective voice with their Court and State Bar leadership.</w:t>
      </w:r>
    </w:p>
    <w:p w:rsidR="00686B4E" w:rsidRPr="00245530" w:rsidRDefault="00686B4E" w:rsidP="00686B4E">
      <w:pPr>
        <w:pStyle w:val="Default"/>
        <w:ind w:firstLine="720"/>
        <w:rPr>
          <w:rFonts w:ascii="Times New Roman" w:hAnsi="Times New Roman"/>
          <w:sz w:val="28"/>
          <w:szCs w:val="28"/>
        </w:rPr>
      </w:pPr>
      <w:r w:rsidRPr="00245530">
        <w:rPr>
          <w:rFonts w:ascii="Times New Roman" w:hAnsi="Times New Roman"/>
          <w:sz w:val="28"/>
          <w:szCs w:val="28"/>
        </w:rPr>
        <w:t xml:space="preserve">I have a unique perspective to offer the NOBC Board and membership.  First, I know attorney discipline and the goals behind enforcement of the Rules of Professional Conduct like the back of my hand; I have been doing this for 23 years.  But I also know all of the other regulatory functions involving the practice of law.  My office regulates each and every aspect of the practice of law in Colorado, from cradle to grave so to speak.  I have a unique global perspective of practice of law issues, involving admissions, registration, MCLJE regulation, client protection, UPL, inventory counsel, judicial regulation, and lawyer wellness.  </w:t>
      </w:r>
    </w:p>
    <w:p w:rsidR="00245530" w:rsidRPr="00245530" w:rsidRDefault="00245530" w:rsidP="00686B4E">
      <w:pPr>
        <w:pStyle w:val="Default"/>
        <w:ind w:firstLine="720"/>
        <w:rPr>
          <w:rFonts w:ascii="Times New Roman" w:hAnsi="Times New Roman"/>
          <w:sz w:val="28"/>
          <w:szCs w:val="28"/>
        </w:rPr>
      </w:pPr>
    </w:p>
    <w:p w:rsidR="00686B4E" w:rsidRPr="00245530" w:rsidRDefault="00686B4E" w:rsidP="00686B4E">
      <w:pPr>
        <w:pStyle w:val="Default"/>
        <w:ind w:firstLine="720"/>
        <w:rPr>
          <w:rFonts w:ascii="Times New Roman" w:hAnsi="Times New Roman"/>
          <w:sz w:val="28"/>
          <w:szCs w:val="28"/>
        </w:rPr>
      </w:pPr>
      <w:r w:rsidRPr="00245530">
        <w:rPr>
          <w:rFonts w:ascii="Times New Roman" w:hAnsi="Times New Roman"/>
          <w:sz w:val="28"/>
          <w:szCs w:val="28"/>
        </w:rPr>
        <w:lastRenderedPageBreak/>
        <w:t xml:space="preserve">I have a strong relationship with my Court and the Colorado bar.  I also have strong relationships with the National Conference of Bar Examiners, the Continuing Legal Education Regulators Association, the National Client Protection Organization, the Association of Judicial Discipline Counsel, the Commission on Lawyer Assistance Programs, along with the Center For Professional Responsibility and other ABA groups.  We need allies in every corner when we address the issues that are important to NOBC. </w:t>
      </w:r>
    </w:p>
    <w:p w:rsidR="00686B4E" w:rsidRPr="00245530" w:rsidRDefault="00686B4E" w:rsidP="00686B4E">
      <w:pPr>
        <w:pStyle w:val="Default"/>
        <w:rPr>
          <w:rFonts w:ascii="Times New Roman" w:hAnsi="Times New Roman"/>
          <w:sz w:val="28"/>
          <w:szCs w:val="28"/>
        </w:rPr>
      </w:pPr>
    </w:p>
    <w:p w:rsidR="00686B4E" w:rsidRPr="00245530" w:rsidRDefault="00686B4E" w:rsidP="00686B4E">
      <w:pPr>
        <w:pStyle w:val="Default"/>
        <w:ind w:firstLine="720"/>
        <w:rPr>
          <w:rFonts w:ascii="Times New Roman" w:hAnsi="Times New Roman"/>
          <w:sz w:val="28"/>
          <w:szCs w:val="28"/>
        </w:rPr>
      </w:pPr>
      <w:r w:rsidRPr="00245530">
        <w:rPr>
          <w:rFonts w:ascii="Times New Roman" w:hAnsi="Times New Roman"/>
          <w:sz w:val="28"/>
          <w:szCs w:val="28"/>
        </w:rPr>
        <w:t>And I now have one year under my belt in leading a regulatory office.  Ok, I admit that I am very lucky.  I lead a progressive, 64 member office with an $8.3M budget.  But over the past year, I have weathered a few storms involving my request for a significant fee increase, moving to a new facility, shifting personnel, incorporating new administrative functions, starting new programs, transferring to new database management systems, fighting others away from our increased funding, drafting a comprehensive re-write of the rules governing admission into the practice of law, and a few other matters.  All in all, I have enjoyed the ride, learned some important lessons and am ready for a few new challenges.</w:t>
      </w:r>
    </w:p>
    <w:p w:rsidR="00686B4E" w:rsidRPr="00245530" w:rsidRDefault="00686B4E" w:rsidP="00686B4E">
      <w:pPr>
        <w:pStyle w:val="Default"/>
        <w:rPr>
          <w:rFonts w:ascii="Times New Roman" w:hAnsi="Times New Roman"/>
          <w:sz w:val="28"/>
          <w:szCs w:val="28"/>
        </w:rPr>
      </w:pPr>
    </w:p>
    <w:p w:rsidR="00686B4E" w:rsidRPr="00245530" w:rsidRDefault="00686B4E" w:rsidP="00686B4E">
      <w:pPr>
        <w:ind w:firstLine="720"/>
        <w:rPr>
          <w:rFonts w:ascii="Times New Roman" w:hAnsi="Times New Roman" w:cs="Times New Roman"/>
          <w:sz w:val="28"/>
          <w:szCs w:val="28"/>
        </w:rPr>
      </w:pPr>
      <w:r w:rsidRPr="00245530">
        <w:rPr>
          <w:rFonts w:ascii="Times New Roman" w:hAnsi="Times New Roman" w:cs="Times New Roman"/>
          <w:sz w:val="28"/>
          <w:szCs w:val="28"/>
        </w:rPr>
        <w:t>I understand that the Director at Large would serve as liaison to the CPR Policy Implementation Committee the first year and the ABA Commission on Lawyer Assistance Programs the second year.  With regard to the CPR Policy Implementation Committee, please know that I have been actively involved in Colorado’s implementation of recent changes to the ABA Model Rules of Professional Conduct, as well as to the Model Code of Judicial Conduct in Colorado.  I have a good working relationship with Justice Dan Crothers, who chairs this committee at present.  And I must confess, CoLAP is my second home; I am as much a part of CoLAP as I am NOBC.  We further our mission of protecting the public by working closely with CoLAP on new programs, fully recognizing our different regulatory structures.</w:t>
      </w:r>
    </w:p>
    <w:p w:rsidR="00686B4E" w:rsidRPr="00245530" w:rsidRDefault="00686B4E" w:rsidP="00686B4E">
      <w:pPr>
        <w:ind w:firstLine="720"/>
        <w:rPr>
          <w:rFonts w:ascii="Times New Roman" w:hAnsi="Times New Roman" w:cs="Times New Roman"/>
          <w:sz w:val="28"/>
          <w:szCs w:val="28"/>
        </w:rPr>
      </w:pPr>
      <w:r w:rsidRPr="00245530">
        <w:rPr>
          <w:rFonts w:ascii="Times New Roman" w:hAnsi="Times New Roman" w:cs="Times New Roman"/>
          <w:sz w:val="28"/>
          <w:szCs w:val="28"/>
        </w:rPr>
        <w:t>I don’t have all of the answers to the many issues NOBC and its membership will face in the coming years, but I do have some good experience and ideas and can make solid contributions to the Board’s conversations on these issues.  Besides, I would get to work with a very talented group of individuals on the NOBC Board at a very exciting time in our organization’s history.</w:t>
      </w:r>
    </w:p>
    <w:p w:rsidR="00686B4E" w:rsidRPr="00245530" w:rsidRDefault="00686B4E" w:rsidP="00245530">
      <w:pPr>
        <w:spacing w:after="0" w:line="240" w:lineRule="auto"/>
        <w:ind w:firstLine="720"/>
        <w:rPr>
          <w:rFonts w:ascii="Times New Roman" w:hAnsi="Times New Roman" w:cs="Times New Roman"/>
          <w:b/>
          <w:sz w:val="28"/>
          <w:szCs w:val="28"/>
          <w:u w:val="single"/>
        </w:rPr>
      </w:pPr>
      <w:r w:rsidRPr="00245530">
        <w:rPr>
          <w:rFonts w:ascii="Times New Roman" w:hAnsi="Times New Roman" w:cs="Times New Roman"/>
          <w:sz w:val="28"/>
          <w:szCs w:val="28"/>
        </w:rPr>
        <w:t>Thank you</w:t>
      </w:r>
    </w:p>
    <w:p w:rsidR="002A5F38" w:rsidRDefault="002A5F38" w:rsidP="000475BE">
      <w:pPr>
        <w:spacing w:after="0" w:line="240" w:lineRule="auto"/>
        <w:jc w:val="center"/>
        <w:rPr>
          <w:rFonts w:ascii="Times New Roman" w:hAnsi="Times New Roman" w:cs="Times New Roman"/>
          <w:b/>
          <w:sz w:val="24"/>
          <w:szCs w:val="24"/>
          <w:u w:val="single"/>
        </w:rPr>
      </w:pPr>
    </w:p>
    <w:sectPr w:rsidR="002A5F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778" w:rsidRDefault="00694778" w:rsidP="00A643BC">
      <w:pPr>
        <w:spacing w:after="0" w:line="240" w:lineRule="auto"/>
      </w:pPr>
      <w:r>
        <w:separator/>
      </w:r>
    </w:p>
  </w:endnote>
  <w:endnote w:type="continuationSeparator" w:id="0">
    <w:p w:rsidR="00694778" w:rsidRDefault="00694778" w:rsidP="00A6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48572"/>
      <w:docPartObj>
        <w:docPartGallery w:val="Page Numbers (Bottom of Page)"/>
        <w:docPartUnique/>
      </w:docPartObj>
    </w:sdtPr>
    <w:sdtEndPr>
      <w:rPr>
        <w:noProof/>
      </w:rPr>
    </w:sdtEndPr>
    <w:sdtContent>
      <w:p w:rsidR="00534BEE" w:rsidRDefault="00534BEE">
        <w:pPr>
          <w:pStyle w:val="Footer"/>
          <w:jc w:val="center"/>
        </w:pPr>
        <w:r>
          <w:fldChar w:fldCharType="begin"/>
        </w:r>
        <w:r>
          <w:instrText xml:space="preserve"> PAGE   \* MERGEFORMAT </w:instrText>
        </w:r>
        <w:r>
          <w:fldChar w:fldCharType="separate"/>
        </w:r>
        <w:r w:rsidR="00655DF8">
          <w:rPr>
            <w:noProof/>
          </w:rPr>
          <w:t>10</w:t>
        </w:r>
        <w:r>
          <w:rPr>
            <w:noProof/>
          </w:rPr>
          <w:fldChar w:fldCharType="end"/>
        </w:r>
      </w:p>
    </w:sdtContent>
  </w:sdt>
  <w:p w:rsidR="00534BEE" w:rsidRDefault="00534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778" w:rsidRDefault="00694778" w:rsidP="00A643BC">
      <w:pPr>
        <w:spacing w:after="0" w:line="240" w:lineRule="auto"/>
      </w:pPr>
      <w:r>
        <w:separator/>
      </w:r>
    </w:p>
  </w:footnote>
  <w:footnote w:type="continuationSeparator" w:id="0">
    <w:p w:rsidR="00694778" w:rsidRDefault="00694778" w:rsidP="00A643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AA"/>
    <w:rsid w:val="000475BE"/>
    <w:rsid w:val="000B3070"/>
    <w:rsid w:val="000D45B9"/>
    <w:rsid w:val="000E765B"/>
    <w:rsid w:val="00100191"/>
    <w:rsid w:val="00245530"/>
    <w:rsid w:val="002A5F38"/>
    <w:rsid w:val="00394160"/>
    <w:rsid w:val="00403855"/>
    <w:rsid w:val="004B27F6"/>
    <w:rsid w:val="00510D6F"/>
    <w:rsid w:val="005171AA"/>
    <w:rsid w:val="00534BEE"/>
    <w:rsid w:val="00630165"/>
    <w:rsid w:val="00632FE7"/>
    <w:rsid w:val="00655DF8"/>
    <w:rsid w:val="00686B4E"/>
    <w:rsid w:val="00694778"/>
    <w:rsid w:val="00694F53"/>
    <w:rsid w:val="006E0537"/>
    <w:rsid w:val="00744E74"/>
    <w:rsid w:val="0076580F"/>
    <w:rsid w:val="00791C88"/>
    <w:rsid w:val="007A23D2"/>
    <w:rsid w:val="00823017"/>
    <w:rsid w:val="008A0484"/>
    <w:rsid w:val="00900661"/>
    <w:rsid w:val="0095574E"/>
    <w:rsid w:val="00964A02"/>
    <w:rsid w:val="00992B4F"/>
    <w:rsid w:val="009B6469"/>
    <w:rsid w:val="009F3B04"/>
    <w:rsid w:val="00A23A1E"/>
    <w:rsid w:val="00A46377"/>
    <w:rsid w:val="00A643BC"/>
    <w:rsid w:val="00A967F6"/>
    <w:rsid w:val="00AA07D0"/>
    <w:rsid w:val="00AC383E"/>
    <w:rsid w:val="00B23202"/>
    <w:rsid w:val="00BC7F21"/>
    <w:rsid w:val="00C41B93"/>
    <w:rsid w:val="00C4397C"/>
    <w:rsid w:val="00C46A5C"/>
    <w:rsid w:val="00DA6683"/>
    <w:rsid w:val="00E663D2"/>
    <w:rsid w:val="00E70591"/>
    <w:rsid w:val="00EA7994"/>
    <w:rsid w:val="00EB3FA7"/>
    <w:rsid w:val="00F17CFA"/>
    <w:rsid w:val="00F7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1D3ECAA6-11D8-4826-BEAD-EBB41B98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5BE"/>
    <w:rPr>
      <w:rFonts w:ascii="Tahoma" w:hAnsi="Tahoma" w:cs="Tahoma"/>
      <w:sz w:val="16"/>
      <w:szCs w:val="16"/>
    </w:rPr>
  </w:style>
  <w:style w:type="paragraph" w:styleId="Title">
    <w:name w:val="Title"/>
    <w:basedOn w:val="Normal"/>
    <w:link w:val="TitleChar"/>
    <w:qFormat/>
    <w:rsid w:val="00BC7F21"/>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C7F2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A64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3BC"/>
  </w:style>
  <w:style w:type="paragraph" w:styleId="Footer">
    <w:name w:val="footer"/>
    <w:basedOn w:val="Normal"/>
    <w:link w:val="FooterChar"/>
    <w:uiPriority w:val="99"/>
    <w:unhideWhenUsed/>
    <w:rsid w:val="00A64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3BC"/>
  </w:style>
  <w:style w:type="paragraph" w:customStyle="1" w:styleId="Default">
    <w:name w:val="Default"/>
    <w:basedOn w:val="Normal"/>
    <w:rsid w:val="00686B4E"/>
    <w:pPr>
      <w:autoSpaceDE w:val="0"/>
      <w:autoSpaceDN w:val="0"/>
      <w:spacing w:after="0" w:line="240" w:lineRule="auto"/>
    </w:pPr>
    <w:rPr>
      <w:rFonts w:ascii="Georgia" w:hAnsi="Georg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0346">
      <w:bodyDiv w:val="1"/>
      <w:marLeft w:val="0"/>
      <w:marRight w:val="0"/>
      <w:marTop w:val="0"/>
      <w:marBottom w:val="0"/>
      <w:divBdr>
        <w:top w:val="none" w:sz="0" w:space="0" w:color="auto"/>
        <w:left w:val="none" w:sz="0" w:space="0" w:color="auto"/>
        <w:bottom w:val="none" w:sz="0" w:space="0" w:color="auto"/>
        <w:right w:val="none" w:sz="0" w:space="0" w:color="auto"/>
      </w:divBdr>
    </w:div>
    <w:div w:id="200947346">
      <w:bodyDiv w:val="1"/>
      <w:marLeft w:val="0"/>
      <w:marRight w:val="0"/>
      <w:marTop w:val="0"/>
      <w:marBottom w:val="0"/>
      <w:divBdr>
        <w:top w:val="none" w:sz="0" w:space="0" w:color="auto"/>
        <w:left w:val="none" w:sz="0" w:space="0" w:color="auto"/>
        <w:bottom w:val="none" w:sz="0" w:space="0" w:color="auto"/>
        <w:right w:val="none" w:sz="0" w:space="0" w:color="auto"/>
      </w:divBdr>
    </w:div>
    <w:div w:id="570895613">
      <w:bodyDiv w:val="1"/>
      <w:marLeft w:val="0"/>
      <w:marRight w:val="0"/>
      <w:marTop w:val="0"/>
      <w:marBottom w:val="0"/>
      <w:divBdr>
        <w:top w:val="none" w:sz="0" w:space="0" w:color="auto"/>
        <w:left w:val="none" w:sz="0" w:space="0" w:color="auto"/>
        <w:bottom w:val="none" w:sz="0" w:space="0" w:color="auto"/>
        <w:right w:val="none" w:sz="0" w:space="0" w:color="auto"/>
      </w:divBdr>
    </w:div>
    <w:div w:id="1073165267">
      <w:bodyDiv w:val="1"/>
      <w:marLeft w:val="0"/>
      <w:marRight w:val="0"/>
      <w:marTop w:val="0"/>
      <w:marBottom w:val="0"/>
      <w:divBdr>
        <w:top w:val="none" w:sz="0" w:space="0" w:color="auto"/>
        <w:left w:val="none" w:sz="0" w:space="0" w:color="auto"/>
        <w:bottom w:val="none" w:sz="0" w:space="0" w:color="auto"/>
        <w:right w:val="none" w:sz="0" w:space="0" w:color="auto"/>
      </w:divBdr>
    </w:div>
    <w:div w:id="1128281328">
      <w:bodyDiv w:val="1"/>
      <w:marLeft w:val="0"/>
      <w:marRight w:val="0"/>
      <w:marTop w:val="0"/>
      <w:marBottom w:val="0"/>
      <w:divBdr>
        <w:top w:val="none" w:sz="0" w:space="0" w:color="auto"/>
        <w:left w:val="none" w:sz="0" w:space="0" w:color="auto"/>
        <w:bottom w:val="none" w:sz="0" w:space="0" w:color="auto"/>
        <w:right w:val="none" w:sz="0" w:space="0" w:color="auto"/>
      </w:divBdr>
    </w:div>
    <w:div w:id="1635525367">
      <w:bodyDiv w:val="1"/>
      <w:marLeft w:val="0"/>
      <w:marRight w:val="0"/>
      <w:marTop w:val="0"/>
      <w:marBottom w:val="0"/>
      <w:divBdr>
        <w:top w:val="none" w:sz="0" w:space="0" w:color="auto"/>
        <w:left w:val="none" w:sz="0" w:space="0" w:color="auto"/>
        <w:bottom w:val="none" w:sz="0" w:space="0" w:color="auto"/>
        <w:right w:val="none" w:sz="0" w:space="0" w:color="auto"/>
      </w:divBdr>
    </w:div>
    <w:div w:id="1645967920">
      <w:bodyDiv w:val="1"/>
      <w:marLeft w:val="0"/>
      <w:marRight w:val="0"/>
      <w:marTop w:val="0"/>
      <w:marBottom w:val="0"/>
      <w:divBdr>
        <w:top w:val="none" w:sz="0" w:space="0" w:color="auto"/>
        <w:left w:val="none" w:sz="0" w:space="0" w:color="auto"/>
        <w:bottom w:val="none" w:sz="0" w:space="0" w:color="auto"/>
        <w:right w:val="none" w:sz="0" w:space="0" w:color="auto"/>
      </w:divBdr>
    </w:div>
    <w:div w:id="196538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pburgoyne</dc:creator>
  <cp:lastModifiedBy>Bill</cp:lastModifiedBy>
  <cp:revision>16</cp:revision>
  <dcterms:created xsi:type="dcterms:W3CDTF">2014-06-27T15:38:00Z</dcterms:created>
  <dcterms:modified xsi:type="dcterms:W3CDTF">2014-07-02T21:08:00Z</dcterms:modified>
</cp:coreProperties>
</file>